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6" w:type="dxa"/>
        <w:tblInd w:w="-567" w:type="dxa"/>
        <w:tblLook w:val="0000" w:firstRow="0" w:lastRow="0" w:firstColumn="0" w:lastColumn="0" w:noHBand="0" w:noVBand="0"/>
      </w:tblPr>
      <w:tblGrid>
        <w:gridCol w:w="3686"/>
        <w:gridCol w:w="6080"/>
      </w:tblGrid>
      <w:tr w:rsidR="0057652A" w:rsidRPr="0057652A" w14:paraId="39CDFFEA" w14:textId="77777777" w:rsidTr="00C90912">
        <w:trPr>
          <w:trHeight w:val="1418"/>
        </w:trPr>
        <w:tc>
          <w:tcPr>
            <w:tcW w:w="3686" w:type="dxa"/>
          </w:tcPr>
          <w:p w14:paraId="393CEECB" w14:textId="77777777" w:rsidR="00FC08D3" w:rsidRPr="0057652A" w:rsidRDefault="00FC08D3" w:rsidP="00E662AF">
            <w:pPr>
              <w:pStyle w:val="Heading8"/>
              <w:rPr>
                <w:rFonts w:ascii="Times New Roman" w:hAnsi="Times New Roman"/>
                <w:sz w:val="28"/>
              </w:rPr>
            </w:pPr>
            <w:r w:rsidRPr="0057652A">
              <w:rPr>
                <w:rFonts w:ascii="Times New Roman" w:hAnsi="Times New Roman"/>
                <w:sz w:val="28"/>
              </w:rPr>
              <w:t>ỦY BAN NHÂN DÂN</w:t>
            </w:r>
          </w:p>
          <w:p w14:paraId="71A1BA62" w14:textId="67A87D4B" w:rsidR="00FC08D3" w:rsidRPr="0057652A" w:rsidRDefault="00447A77" w:rsidP="00E662AF">
            <w:pPr>
              <w:spacing w:after="0"/>
              <w:jc w:val="center"/>
              <w:rPr>
                <w:rFonts w:cs="Times New Roman"/>
                <w:b/>
                <w:bCs/>
                <w:sz w:val="28"/>
                <w:szCs w:val="28"/>
              </w:rPr>
            </w:pPr>
            <w:r w:rsidRPr="0057652A">
              <w:rPr>
                <w:rFonts w:cs="Times New Roman"/>
                <w:noProof/>
              </w:rPr>
              <mc:AlternateContent>
                <mc:Choice Requires="wps">
                  <w:drawing>
                    <wp:anchor distT="4294967295" distB="4294967295" distL="114300" distR="114300" simplePos="0" relativeHeight="251659264" behindDoc="0" locked="0" layoutInCell="1" allowOverlap="1" wp14:anchorId="50CB7147" wp14:editId="45DB97A6">
                      <wp:simplePos x="0" y="0"/>
                      <wp:positionH relativeFrom="column">
                        <wp:posOffset>594360</wp:posOffset>
                      </wp:positionH>
                      <wp:positionV relativeFrom="paragraph">
                        <wp:posOffset>208915</wp:posOffset>
                      </wp:positionV>
                      <wp:extent cx="8477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16.45pt" to="113.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"/>
                  </w:pict>
                </mc:Fallback>
              </mc:AlternateContent>
            </w:r>
            <w:r w:rsidR="00606DC0" w:rsidRPr="0057652A">
              <w:rPr>
                <w:rFonts w:cs="Times New Roman"/>
                <w:b/>
                <w:bCs/>
                <w:sz w:val="28"/>
                <w:szCs w:val="28"/>
              </w:rPr>
              <w:t>PHƯỜNG BÌNH PHƯỚC</w:t>
            </w:r>
          </w:p>
          <w:p w14:paraId="64783D3B" w14:textId="083EAE11" w:rsidR="00FC08D3" w:rsidRPr="0057652A" w:rsidRDefault="00FC08D3" w:rsidP="00E662AF">
            <w:pPr>
              <w:spacing w:after="0"/>
              <w:jc w:val="center"/>
              <w:rPr>
                <w:rFonts w:cs="Times New Roman"/>
                <w:sz w:val="18"/>
              </w:rPr>
            </w:pPr>
          </w:p>
          <w:p w14:paraId="73D1F58B" w14:textId="77777777" w:rsidR="00FC08D3" w:rsidRPr="0057652A" w:rsidRDefault="00FC08D3" w:rsidP="00E662AF">
            <w:pPr>
              <w:spacing w:after="0"/>
              <w:jc w:val="center"/>
              <w:rPr>
                <w:rFonts w:cs="Times New Roman"/>
                <w:sz w:val="28"/>
                <w:szCs w:val="28"/>
              </w:rPr>
            </w:pPr>
            <w:r w:rsidRPr="0057652A">
              <w:rPr>
                <w:rFonts w:cs="Times New Roman"/>
                <w:sz w:val="28"/>
                <w:szCs w:val="28"/>
              </w:rPr>
              <w:t>Số:          /TTr-UBND</w:t>
            </w:r>
          </w:p>
          <w:p w14:paraId="58C5D207" w14:textId="14A86AD1" w:rsidR="00FC08D3" w:rsidRPr="0057652A" w:rsidRDefault="006271B6" w:rsidP="00E662AF">
            <w:pPr>
              <w:spacing w:after="0"/>
              <w:jc w:val="center"/>
              <w:rPr>
                <w:rFonts w:cs="Times New Roman"/>
                <w:i/>
                <w:szCs w:val="26"/>
              </w:rPr>
            </w:pPr>
            <w:r w:rsidRPr="0057652A">
              <w:rPr>
                <w:noProof/>
                <w:sz w:val="16"/>
              </w:rPr>
              <mc:AlternateContent>
                <mc:Choice Requires="wps">
                  <w:drawing>
                    <wp:anchor distT="0" distB="0" distL="114300" distR="114300" simplePos="0" relativeHeight="251662336" behindDoc="0" locked="0" layoutInCell="1" allowOverlap="1" wp14:editId="2604FB39">
                      <wp:simplePos x="0" y="0"/>
                      <wp:positionH relativeFrom="column">
                        <wp:posOffset>414655</wp:posOffset>
                      </wp:positionH>
                      <wp:positionV relativeFrom="paragraph">
                        <wp:posOffset>38100</wp:posOffset>
                      </wp:positionV>
                      <wp:extent cx="1017905" cy="285115"/>
                      <wp:effectExtent l="0" t="0" r="10795"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85115"/>
                              </a:xfrm>
                              <a:prstGeom prst="rect">
                                <a:avLst/>
                              </a:prstGeom>
                              <a:solidFill>
                                <a:srgbClr val="FFFFFF"/>
                              </a:solidFill>
                              <a:ln w="9525">
                                <a:solidFill>
                                  <a:srgbClr val="000000"/>
                                </a:solidFill>
                                <a:miter lim="800000"/>
                                <a:headEnd/>
                                <a:tailEnd/>
                              </a:ln>
                            </wps:spPr>
                            <wps:txbx>
                              <w:txbxContent>
                                <w:p w14:paraId="44F2EB42" w14:textId="77777777" w:rsidR="006271B6" w:rsidRPr="00144BA0" w:rsidRDefault="006271B6" w:rsidP="00144BA0">
                                  <w:pPr>
                                    <w:jc w:val="center"/>
                                    <w:rPr>
                                      <w:b/>
                                      <w:bCs/>
                                    </w:rPr>
                                  </w:pPr>
                                  <w:r w:rsidRPr="00144BA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65pt;margin-top:3pt;width:80.1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">
                      <v:textbox>
                        <w:txbxContent>
                          <w:p w14:paraId="44F2EB42" w14:textId="77777777" w:rsidR="006271B6" w:rsidRPr="00144BA0" w:rsidRDefault="006271B6" w:rsidP="00144BA0">
                            <w:pPr>
                              <w:jc w:val="center"/>
                              <w:rPr>
                                <w:b/>
                                <w:bCs/>
                              </w:rPr>
                            </w:pPr>
                            <w:r w:rsidRPr="00144BA0">
                              <w:rPr>
                                <w:b/>
                                <w:bCs/>
                              </w:rPr>
                              <w:t>DỰ THẢO</w:t>
                            </w:r>
                          </w:p>
                        </w:txbxContent>
                      </v:textbox>
                    </v:shape>
                  </w:pict>
                </mc:Fallback>
              </mc:AlternateContent>
            </w:r>
          </w:p>
        </w:tc>
        <w:tc>
          <w:tcPr>
            <w:tcW w:w="6080" w:type="dxa"/>
          </w:tcPr>
          <w:p w14:paraId="38172C30" w14:textId="77777777" w:rsidR="00FC08D3" w:rsidRPr="0057652A" w:rsidRDefault="00FC08D3" w:rsidP="00A44607">
            <w:pPr>
              <w:spacing w:after="0"/>
              <w:jc w:val="center"/>
              <w:rPr>
                <w:rFonts w:cs="Times New Roman"/>
                <w:b/>
                <w:bCs/>
              </w:rPr>
            </w:pPr>
            <w:r w:rsidRPr="0057652A">
              <w:rPr>
                <w:rFonts w:cs="Times New Roman"/>
                <w:b/>
                <w:bCs/>
              </w:rPr>
              <w:t xml:space="preserve">CỘNG HÒA XÃ HỘI CHỦ NGHĨA VIỆT </w:t>
            </w:r>
            <w:smartTag w:uri="urn:schemas-microsoft-com:office:smarttags" w:element="place">
              <w:smartTag w:uri="urn:schemas-microsoft-com:office:smarttags" w:element="country-region">
                <w:r w:rsidRPr="0057652A">
                  <w:rPr>
                    <w:rFonts w:cs="Times New Roman"/>
                    <w:b/>
                    <w:bCs/>
                  </w:rPr>
                  <w:t>NAM</w:t>
                </w:r>
              </w:smartTag>
            </w:smartTag>
          </w:p>
          <w:p w14:paraId="6C06F883" w14:textId="4E0DA8BF" w:rsidR="00FC08D3" w:rsidRPr="0057652A" w:rsidRDefault="00FC08D3" w:rsidP="00A44607">
            <w:pPr>
              <w:spacing w:after="0"/>
              <w:jc w:val="center"/>
              <w:rPr>
                <w:rFonts w:cs="Times New Roman"/>
                <w:b/>
                <w:bCs/>
                <w:sz w:val="28"/>
                <w:szCs w:val="28"/>
              </w:rPr>
            </w:pPr>
            <w:r w:rsidRPr="0057652A">
              <w:rPr>
                <w:rFonts w:cs="Times New Roman"/>
                <w:b/>
                <w:bCs/>
                <w:sz w:val="28"/>
                <w:szCs w:val="28"/>
              </w:rPr>
              <w:t>Độc lập - Tự do - Hạnh phúc</w:t>
            </w:r>
          </w:p>
          <w:p w14:paraId="6278B9F1" w14:textId="7D0F784E" w:rsidR="00FC08D3" w:rsidRPr="0057652A" w:rsidRDefault="00447A77" w:rsidP="00A44607">
            <w:pPr>
              <w:spacing w:after="0"/>
              <w:jc w:val="center"/>
              <w:rPr>
                <w:rFonts w:cs="Times New Roman"/>
                <w:sz w:val="21"/>
              </w:rPr>
            </w:pPr>
            <w:r w:rsidRPr="0057652A">
              <w:rPr>
                <w:rFonts w:cs="Times New Roman"/>
                <w:noProof/>
              </w:rPr>
              <mc:AlternateContent>
                <mc:Choice Requires="wps">
                  <w:drawing>
                    <wp:anchor distT="4294967295" distB="4294967295" distL="114300" distR="114300" simplePos="0" relativeHeight="251660288" behindDoc="0" locked="0" layoutInCell="1" allowOverlap="1" wp14:anchorId="620AC783" wp14:editId="26E76153">
                      <wp:simplePos x="0" y="0"/>
                      <wp:positionH relativeFrom="column">
                        <wp:posOffset>802862</wp:posOffset>
                      </wp:positionH>
                      <wp:positionV relativeFrom="paragraph">
                        <wp:posOffset>0</wp:posOffset>
                      </wp:positionV>
                      <wp:extent cx="21037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pt,0" to="228.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"/>
                  </w:pict>
                </mc:Fallback>
              </mc:AlternateContent>
            </w:r>
          </w:p>
          <w:p w14:paraId="4C82323C" w14:textId="0FDD5858" w:rsidR="00FC08D3" w:rsidRPr="0057652A" w:rsidRDefault="00606DC0" w:rsidP="00A44607">
            <w:pPr>
              <w:spacing w:after="0"/>
              <w:jc w:val="center"/>
              <w:rPr>
                <w:rFonts w:cs="Times New Roman"/>
                <w:b/>
                <w:i/>
                <w:sz w:val="28"/>
                <w:szCs w:val="28"/>
              </w:rPr>
            </w:pPr>
            <w:r w:rsidRPr="0057652A">
              <w:rPr>
                <w:rFonts w:cs="Times New Roman"/>
                <w:i/>
              </w:rPr>
              <w:t>Bình Phước</w:t>
            </w:r>
            <w:r w:rsidR="00FC08D3" w:rsidRPr="0057652A">
              <w:rPr>
                <w:rFonts w:cs="Times New Roman"/>
                <w:i/>
                <w:sz w:val="28"/>
                <w:szCs w:val="28"/>
              </w:rPr>
              <w:t>, ngày       tháng      năm 202</w:t>
            </w:r>
            <w:r w:rsidR="00007F83" w:rsidRPr="0057652A">
              <w:rPr>
                <w:rFonts w:cs="Times New Roman"/>
                <w:i/>
                <w:sz w:val="28"/>
                <w:szCs w:val="28"/>
              </w:rPr>
              <w:t>6</w:t>
            </w:r>
          </w:p>
        </w:tc>
      </w:tr>
    </w:tbl>
    <w:p w14:paraId="6DDB9F58" w14:textId="3A922BD5" w:rsidR="002E7116" w:rsidRPr="0057652A" w:rsidRDefault="002E7116" w:rsidP="00FC08D3">
      <w:pPr>
        <w:pStyle w:val="Caption"/>
        <w:spacing w:before="0"/>
        <w:rPr>
          <w:rFonts w:ascii="Times New Roman" w:hAnsi="Times New Roman"/>
          <w:sz w:val="16"/>
        </w:rPr>
      </w:pPr>
    </w:p>
    <w:p w14:paraId="4F12A95E" w14:textId="670CB729" w:rsidR="00FC08D3" w:rsidRPr="0057652A" w:rsidRDefault="00FC08D3" w:rsidP="00FC08D3">
      <w:pPr>
        <w:pStyle w:val="Caption"/>
        <w:spacing w:before="0"/>
        <w:rPr>
          <w:rFonts w:ascii="Times New Roman" w:hAnsi="Times New Roman"/>
        </w:rPr>
      </w:pPr>
      <w:r w:rsidRPr="0057652A">
        <w:rPr>
          <w:rFonts w:ascii="Times New Roman" w:hAnsi="Times New Roman"/>
        </w:rPr>
        <w:t>TỜ TRÌNH</w:t>
      </w:r>
    </w:p>
    <w:p w14:paraId="055D53B2" w14:textId="7E5F47E9" w:rsidR="00D63B94" w:rsidRPr="0057652A" w:rsidRDefault="00C9734A" w:rsidP="00FC08D3">
      <w:pPr>
        <w:pStyle w:val="Heading2"/>
        <w:spacing w:before="0" w:after="0"/>
        <w:jc w:val="center"/>
        <w:rPr>
          <w:rFonts w:ascii="Times New Roman" w:hAnsi="Times New Roman" w:cs="Times New Roman"/>
          <w:i w:val="0"/>
          <w:iCs w:val="0"/>
          <w:spacing w:val="0"/>
        </w:rPr>
      </w:pPr>
      <w:r w:rsidRPr="0057652A">
        <w:rPr>
          <w:rFonts w:ascii="Times New Roman" w:hAnsi="Times New Roman" w:cs="Times New Roman"/>
          <w:i w:val="0"/>
          <w:iCs w:val="0"/>
          <w:spacing w:val="0"/>
        </w:rPr>
        <w:t xml:space="preserve">Ban hành </w:t>
      </w:r>
      <w:r w:rsidR="00FC08D3" w:rsidRPr="0057652A">
        <w:rPr>
          <w:rFonts w:ascii="Times New Roman" w:hAnsi="Times New Roman" w:cs="Times New Roman"/>
          <w:i w:val="0"/>
          <w:iCs w:val="0"/>
          <w:spacing w:val="0"/>
        </w:rPr>
        <w:t xml:space="preserve">Nghị quyết </w:t>
      </w:r>
      <w:r w:rsidR="00913496" w:rsidRPr="0057652A">
        <w:rPr>
          <w:rFonts w:ascii="Times New Roman" w:hAnsi="Times New Roman" w:cs="Times New Roman"/>
          <w:i w:val="0"/>
          <w:iCs w:val="0"/>
          <w:spacing w:val="0"/>
        </w:rPr>
        <w:t>q</w:t>
      </w:r>
      <w:r w:rsidR="00C90912" w:rsidRPr="0057652A">
        <w:rPr>
          <w:rFonts w:ascii="Times New Roman" w:hAnsi="Times New Roman" w:cs="Times New Roman"/>
          <w:i w:val="0"/>
          <w:iCs w:val="0"/>
          <w:spacing w:val="0"/>
        </w:rPr>
        <w:t xml:space="preserve">uy </w:t>
      </w:r>
      <w:r w:rsidR="00870B10" w:rsidRPr="0057652A">
        <w:rPr>
          <w:rFonts w:ascii="Times New Roman" w:hAnsi="Times New Roman" w:cs="Times New Roman"/>
          <w:i w:val="0"/>
          <w:iCs w:val="0"/>
          <w:spacing w:val="0"/>
        </w:rPr>
        <w:t xml:space="preserve">định các biện pháp bảo đảm </w:t>
      </w:r>
    </w:p>
    <w:p w14:paraId="19F8671F" w14:textId="49DC5FD9" w:rsidR="00FC08D3" w:rsidRPr="0057652A" w:rsidRDefault="00870B10" w:rsidP="00FC08D3">
      <w:pPr>
        <w:pStyle w:val="Heading2"/>
        <w:spacing w:before="0" w:after="0"/>
        <w:jc w:val="center"/>
        <w:rPr>
          <w:rFonts w:ascii="Times New Roman" w:hAnsi="Times New Roman" w:cs="Times New Roman"/>
          <w:i w:val="0"/>
          <w:iCs w:val="0"/>
          <w:spacing w:val="0"/>
        </w:rPr>
      </w:pPr>
      <w:r w:rsidRPr="0057652A">
        <w:rPr>
          <w:rFonts w:ascii="Times New Roman" w:hAnsi="Times New Roman" w:cs="Times New Roman"/>
          <w:i w:val="0"/>
          <w:iCs w:val="0"/>
          <w:spacing w:val="0"/>
        </w:rPr>
        <w:t xml:space="preserve">thực hiện dân chủ ở cơ sở trên </w:t>
      </w:r>
      <w:r w:rsidR="003A04B3" w:rsidRPr="0057652A">
        <w:rPr>
          <w:rFonts w:ascii="Times New Roman" w:hAnsi="Times New Roman" w:cs="Times New Roman"/>
          <w:i w:val="0"/>
          <w:iCs w:val="0"/>
          <w:spacing w:val="0"/>
        </w:rPr>
        <w:t xml:space="preserve">địa bàn phường Bình Phước </w:t>
      </w:r>
    </w:p>
    <w:p w14:paraId="61175D9C" w14:textId="4B532177" w:rsidR="00FC08D3" w:rsidRPr="0057652A" w:rsidRDefault="00FC08D3" w:rsidP="00FC08D3">
      <w:pPr>
        <w:spacing w:before="120"/>
        <w:jc w:val="center"/>
        <w:rPr>
          <w:rFonts w:cs="Times New Roman"/>
          <w:sz w:val="10"/>
        </w:rPr>
      </w:pPr>
      <w:r w:rsidRPr="0057652A">
        <w:rPr>
          <w:rFonts w:cs="Times New Roman"/>
          <w:noProof/>
        </w:rPr>
        <mc:AlternateContent>
          <mc:Choice Requires="wps">
            <w:drawing>
              <wp:anchor distT="4294967295" distB="4294967295" distL="114300" distR="114300" simplePos="0" relativeHeight="251661312" behindDoc="0" locked="0" layoutInCell="1" allowOverlap="1" wp14:anchorId="31AF8E92" wp14:editId="62BF80D9">
                <wp:simplePos x="0" y="0"/>
                <wp:positionH relativeFrom="margin">
                  <wp:posOffset>2193986</wp:posOffset>
                </wp:positionH>
                <wp:positionV relativeFrom="paragraph">
                  <wp:posOffset>17940</wp:posOffset>
                </wp:positionV>
                <wp:extent cx="14776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2.75pt,1.4pt" to="28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">
                <w10:wrap anchorx="margin"/>
              </v:line>
            </w:pict>
          </mc:Fallback>
        </mc:AlternateContent>
      </w:r>
    </w:p>
    <w:p w14:paraId="586F138B" w14:textId="6B363F7C" w:rsidR="00FC08D3" w:rsidRPr="0057652A" w:rsidRDefault="00FC08D3" w:rsidP="00FC08D3">
      <w:pPr>
        <w:spacing w:before="120" w:after="0" w:line="240" w:lineRule="auto"/>
        <w:jc w:val="center"/>
        <w:rPr>
          <w:rFonts w:cs="Times New Roman"/>
          <w:sz w:val="28"/>
          <w:szCs w:val="28"/>
        </w:rPr>
      </w:pPr>
      <w:r w:rsidRPr="0057652A">
        <w:rPr>
          <w:rFonts w:cs="Times New Roman"/>
          <w:sz w:val="28"/>
          <w:szCs w:val="28"/>
        </w:rPr>
        <w:t xml:space="preserve">Kính gửi: </w:t>
      </w:r>
      <w:r w:rsidR="00E3493D" w:rsidRPr="0057652A">
        <w:rPr>
          <w:rFonts w:cs="Times New Roman"/>
          <w:sz w:val="28"/>
          <w:szCs w:val="28"/>
        </w:rPr>
        <w:t>Hội đồng nhân dân</w:t>
      </w:r>
      <w:r w:rsidR="00ED387B" w:rsidRPr="0057652A">
        <w:rPr>
          <w:rFonts w:cs="Times New Roman"/>
          <w:sz w:val="28"/>
          <w:szCs w:val="28"/>
        </w:rPr>
        <w:t xml:space="preserve"> </w:t>
      </w:r>
      <w:r w:rsidR="00606DC0" w:rsidRPr="0057652A">
        <w:rPr>
          <w:rFonts w:cs="Times New Roman"/>
          <w:sz w:val="28"/>
          <w:szCs w:val="28"/>
        </w:rPr>
        <w:t xml:space="preserve">phường </w:t>
      </w:r>
    </w:p>
    <w:p w14:paraId="73B2D9C7" w14:textId="77777777" w:rsidR="00CA05FC" w:rsidRPr="0057652A" w:rsidRDefault="00CA05FC" w:rsidP="0040578B">
      <w:pPr>
        <w:spacing w:after="0"/>
        <w:jc w:val="both"/>
        <w:rPr>
          <w:rFonts w:cs="Times New Roman"/>
          <w:sz w:val="18"/>
          <w:szCs w:val="28"/>
        </w:rPr>
      </w:pPr>
    </w:p>
    <w:p w14:paraId="15DAB08E" w14:textId="0200E898" w:rsidR="00FC08D3" w:rsidRPr="0057652A" w:rsidRDefault="00C9734A" w:rsidP="007F4872">
      <w:pPr>
        <w:spacing w:before="80" w:after="80" w:line="240" w:lineRule="auto"/>
        <w:ind w:firstLine="510"/>
        <w:jc w:val="both"/>
        <w:rPr>
          <w:rFonts w:cs="Times New Roman"/>
          <w:sz w:val="28"/>
          <w:szCs w:val="28"/>
        </w:rPr>
      </w:pPr>
      <w:r w:rsidRPr="0057652A">
        <w:rPr>
          <w:rFonts w:cs="Times New Roman"/>
          <w:sz w:val="28"/>
          <w:szCs w:val="28"/>
        </w:rPr>
        <w:t xml:space="preserve">Thực hiện quy định của Luật Ban hành văn bản quy phạm pháp luật, Ủy ban nhân dân </w:t>
      </w:r>
      <w:r w:rsidR="003A04B3" w:rsidRPr="0057652A">
        <w:rPr>
          <w:rFonts w:cs="Times New Roman"/>
          <w:sz w:val="28"/>
          <w:szCs w:val="28"/>
        </w:rPr>
        <w:t>phường</w:t>
      </w:r>
      <w:r w:rsidRPr="0057652A">
        <w:rPr>
          <w:rFonts w:cs="Times New Roman"/>
          <w:sz w:val="28"/>
          <w:szCs w:val="28"/>
        </w:rPr>
        <w:t xml:space="preserve"> kính trình </w:t>
      </w:r>
      <w:r w:rsidR="00ED387B" w:rsidRPr="0057652A">
        <w:rPr>
          <w:rFonts w:cs="Times New Roman"/>
          <w:sz w:val="28"/>
          <w:szCs w:val="28"/>
        </w:rPr>
        <w:t xml:space="preserve">HĐND </w:t>
      </w:r>
      <w:r w:rsidR="003A04B3" w:rsidRPr="0057652A">
        <w:rPr>
          <w:rFonts w:cs="Times New Roman"/>
          <w:sz w:val="28"/>
          <w:szCs w:val="28"/>
        </w:rPr>
        <w:t>phường</w:t>
      </w:r>
      <w:r w:rsidR="00C90912" w:rsidRPr="0057652A">
        <w:rPr>
          <w:rFonts w:cs="Times New Roman"/>
          <w:sz w:val="28"/>
          <w:szCs w:val="28"/>
        </w:rPr>
        <w:t xml:space="preserve"> </w:t>
      </w:r>
      <w:r w:rsidRPr="0057652A">
        <w:rPr>
          <w:rFonts w:cs="Times New Roman"/>
          <w:sz w:val="28"/>
          <w:szCs w:val="28"/>
        </w:rPr>
        <w:t xml:space="preserve">Nghị quyết </w:t>
      </w:r>
      <w:r w:rsidR="003A04B3" w:rsidRPr="0057652A">
        <w:rPr>
          <w:rFonts w:cs="Times New Roman"/>
          <w:sz w:val="28"/>
          <w:szCs w:val="28"/>
        </w:rPr>
        <w:t>quy</w:t>
      </w:r>
      <w:r w:rsidRPr="0057652A">
        <w:rPr>
          <w:rFonts w:cs="Times New Roman"/>
          <w:sz w:val="28"/>
          <w:szCs w:val="28"/>
        </w:rPr>
        <w:t xml:space="preserve"> định các biện pháp bảo đảm thực hiện dân chủ ở cơ sở trên địa bàn </w:t>
      </w:r>
      <w:r w:rsidR="003A04B3" w:rsidRPr="0057652A">
        <w:rPr>
          <w:rFonts w:cs="Times New Roman"/>
          <w:sz w:val="28"/>
          <w:szCs w:val="28"/>
        </w:rPr>
        <w:t>phường Bình Phước</w:t>
      </w:r>
      <w:r w:rsidRPr="0057652A">
        <w:rPr>
          <w:rFonts w:cs="Times New Roman"/>
          <w:sz w:val="28"/>
          <w:szCs w:val="28"/>
        </w:rPr>
        <w:t xml:space="preserve">, </w:t>
      </w:r>
      <w:r w:rsidR="00FC08D3" w:rsidRPr="0057652A">
        <w:rPr>
          <w:rFonts w:cs="Times New Roman"/>
          <w:spacing w:val="-8"/>
          <w:sz w:val="28"/>
          <w:szCs w:val="28"/>
        </w:rPr>
        <w:t>cụ thể như sau:</w:t>
      </w:r>
    </w:p>
    <w:p w14:paraId="249FC510" w14:textId="77777777" w:rsidR="006537C0" w:rsidRPr="0057652A" w:rsidRDefault="0048220C" w:rsidP="007F4872">
      <w:pPr>
        <w:spacing w:before="80" w:after="80" w:line="240" w:lineRule="auto"/>
        <w:ind w:firstLine="510"/>
        <w:jc w:val="both"/>
        <w:rPr>
          <w:rFonts w:cs="Times New Roman"/>
          <w:b/>
          <w:bCs/>
          <w:spacing w:val="-8"/>
          <w:sz w:val="28"/>
          <w:szCs w:val="28"/>
        </w:rPr>
      </w:pPr>
      <w:r w:rsidRPr="0057652A">
        <w:rPr>
          <w:rFonts w:cs="Times New Roman"/>
          <w:b/>
          <w:bCs/>
          <w:spacing w:val="-8"/>
          <w:sz w:val="28"/>
          <w:szCs w:val="28"/>
        </w:rPr>
        <w:t xml:space="preserve">I. </w:t>
      </w:r>
      <w:r w:rsidR="00FC08D3" w:rsidRPr="0057652A">
        <w:rPr>
          <w:rFonts w:cs="Times New Roman"/>
          <w:b/>
          <w:bCs/>
          <w:spacing w:val="-8"/>
          <w:sz w:val="28"/>
          <w:szCs w:val="28"/>
        </w:rPr>
        <w:t>SỰ CẦN THIẾT BAN HÀNH VĂN BẢN</w:t>
      </w:r>
    </w:p>
    <w:p w14:paraId="6E3C5742" w14:textId="1E285033" w:rsidR="00FC08D3" w:rsidRPr="0057652A" w:rsidRDefault="006537C0" w:rsidP="007F4872">
      <w:pPr>
        <w:spacing w:before="80" w:after="80" w:line="240" w:lineRule="auto"/>
        <w:ind w:firstLine="510"/>
        <w:jc w:val="both"/>
        <w:rPr>
          <w:rFonts w:cs="Times New Roman"/>
          <w:b/>
          <w:bCs/>
          <w:spacing w:val="-8"/>
          <w:sz w:val="28"/>
          <w:szCs w:val="28"/>
        </w:rPr>
      </w:pPr>
      <w:r w:rsidRPr="0057652A">
        <w:rPr>
          <w:rFonts w:cs="Times New Roman"/>
          <w:b/>
          <w:bCs/>
          <w:spacing w:val="-8"/>
          <w:sz w:val="28"/>
          <w:szCs w:val="28"/>
        </w:rPr>
        <w:t xml:space="preserve">1. </w:t>
      </w:r>
      <w:r w:rsidR="00FC08D3" w:rsidRPr="0057652A">
        <w:rPr>
          <w:rFonts w:cs="Times New Roman"/>
          <w:b/>
          <w:bCs/>
          <w:spacing w:val="-8"/>
          <w:sz w:val="28"/>
          <w:szCs w:val="28"/>
        </w:rPr>
        <w:t xml:space="preserve">Cơ sở </w:t>
      </w:r>
      <w:r w:rsidR="003A04B3" w:rsidRPr="0057652A">
        <w:rPr>
          <w:rFonts w:cs="Times New Roman"/>
          <w:b/>
          <w:bCs/>
          <w:spacing w:val="-8"/>
          <w:sz w:val="28"/>
          <w:szCs w:val="28"/>
        </w:rPr>
        <w:t xml:space="preserve">chính trị pháp lý </w:t>
      </w:r>
    </w:p>
    <w:p w14:paraId="56A90CA1" w14:textId="77777777" w:rsidR="007F4872" w:rsidRPr="0057652A" w:rsidRDefault="007F4872" w:rsidP="007F4872">
      <w:pPr>
        <w:spacing w:before="80" w:after="80" w:line="240" w:lineRule="auto"/>
        <w:ind w:firstLine="510"/>
        <w:jc w:val="both"/>
        <w:rPr>
          <w:rFonts w:cs="Times New Roman"/>
          <w:sz w:val="28"/>
          <w:szCs w:val="28"/>
        </w:rPr>
      </w:pPr>
      <w:r w:rsidRPr="0057652A">
        <w:rPr>
          <w:rFonts w:cs="Times New Roman"/>
          <w:sz w:val="28"/>
          <w:szCs w:val="28"/>
        </w:rPr>
        <w:t>Căn cứ Luật Tổ chức chính quyền địa phương số 72/2025/QH15;</w:t>
      </w:r>
    </w:p>
    <w:p w14:paraId="2E564EB0" w14:textId="77777777" w:rsidR="007F4872" w:rsidRPr="0057652A" w:rsidRDefault="007F4872" w:rsidP="007F4872">
      <w:pPr>
        <w:spacing w:before="80" w:after="80" w:line="240" w:lineRule="auto"/>
        <w:ind w:firstLine="510"/>
        <w:jc w:val="both"/>
        <w:rPr>
          <w:rFonts w:cs="Times New Roman"/>
          <w:sz w:val="28"/>
          <w:szCs w:val="28"/>
        </w:rPr>
      </w:pPr>
      <w:r w:rsidRPr="0057652A">
        <w:rPr>
          <w:rFonts w:cs="Times New Roman"/>
          <w:sz w:val="28"/>
          <w:szCs w:val="28"/>
        </w:rPr>
        <w:t>Căn cứ Luật Ban hành văn bản quy phạm pháp luật số 64/2025/QH15 được sửa đổi, bổ sung bởi Luật số 87/2025/QH15;</w:t>
      </w:r>
    </w:p>
    <w:p w14:paraId="40157361" w14:textId="77777777" w:rsidR="007F4872" w:rsidRPr="0057652A" w:rsidRDefault="007F4872" w:rsidP="007F4872">
      <w:pPr>
        <w:spacing w:before="80" w:after="80" w:line="240" w:lineRule="auto"/>
        <w:ind w:firstLine="510"/>
        <w:jc w:val="both"/>
        <w:rPr>
          <w:rFonts w:cs="Times New Roman"/>
          <w:sz w:val="28"/>
          <w:szCs w:val="28"/>
        </w:rPr>
      </w:pPr>
      <w:r w:rsidRPr="0057652A">
        <w:rPr>
          <w:rFonts w:cs="Times New Roman"/>
          <w:sz w:val="28"/>
          <w:szCs w:val="28"/>
        </w:rPr>
        <w:t xml:space="preserve">Căn cứ Luật Thực hiện dân chủ ở cơ sở số 10/2022/QH15 được sửa đổi, bổ sung bởi Luật số 97/2025/QH15; </w:t>
      </w:r>
    </w:p>
    <w:p w14:paraId="41FDC212" w14:textId="77777777" w:rsidR="00B46A6A" w:rsidRPr="0057652A" w:rsidRDefault="00B46A6A" w:rsidP="007F4872">
      <w:pPr>
        <w:spacing w:before="80" w:after="80" w:line="240" w:lineRule="auto"/>
        <w:ind w:firstLine="510"/>
        <w:jc w:val="both"/>
        <w:rPr>
          <w:rFonts w:cs="Times New Roman"/>
          <w:sz w:val="28"/>
          <w:szCs w:val="28"/>
        </w:rPr>
      </w:pPr>
      <w:r w:rsidRPr="0057652A">
        <w:rPr>
          <w:rFonts w:cs="Times New Roman"/>
          <w:sz w:val="28"/>
          <w:szCs w:val="28"/>
        </w:rPr>
        <w:t xml:space="preserve">Căn cứ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hệ thống văn bản quy phạm pháp luật được sửa đổi, bổ sung bởi Nghị định số 187/2025/NĐ-CP của Chính phủ;  </w:t>
      </w:r>
    </w:p>
    <w:p w14:paraId="3F0B0EEC" w14:textId="77777777" w:rsidR="00B46A6A" w:rsidRPr="0057652A" w:rsidRDefault="00B46A6A" w:rsidP="007F4872">
      <w:pPr>
        <w:spacing w:before="80" w:after="80" w:line="240" w:lineRule="auto"/>
        <w:ind w:firstLine="510"/>
        <w:jc w:val="both"/>
        <w:rPr>
          <w:rFonts w:cs="Times New Roman"/>
          <w:sz w:val="28"/>
          <w:szCs w:val="28"/>
        </w:rPr>
      </w:pPr>
      <w:r w:rsidRPr="0057652A">
        <w:rPr>
          <w:rFonts w:cs="Times New Roman"/>
          <w:sz w:val="28"/>
          <w:szCs w:val="28"/>
        </w:rPr>
        <w:t>Căn cứ Nghị định số 59/2023/NĐ-CP của Chính phủ Quy định chi tiết một số điều của Luật Thực hiện dân chủ ở cơ sở;</w:t>
      </w:r>
    </w:p>
    <w:p w14:paraId="26483A2B" w14:textId="678BD7EF" w:rsidR="00B46A6A" w:rsidRPr="0057652A" w:rsidRDefault="00B46A6A" w:rsidP="007F4872">
      <w:pPr>
        <w:spacing w:before="80" w:after="80" w:line="240" w:lineRule="auto"/>
        <w:ind w:firstLine="510"/>
        <w:jc w:val="both"/>
        <w:rPr>
          <w:rFonts w:cs="Times New Roman"/>
          <w:sz w:val="28"/>
          <w:szCs w:val="28"/>
        </w:rPr>
      </w:pPr>
      <w:r w:rsidRPr="0057652A">
        <w:rPr>
          <w:rFonts w:cs="Times New Roman"/>
          <w:sz w:val="28"/>
          <w:szCs w:val="28"/>
        </w:rPr>
        <w:t>Căn cứ Nghị quyết số 1662/NQ-UBTVQH15 ngày 16 tháng 6 năm 2026 của</w:t>
      </w:r>
      <w:r w:rsidR="00A63644" w:rsidRPr="0057652A">
        <w:rPr>
          <w:rFonts w:cs="Times New Roman"/>
          <w:sz w:val="28"/>
          <w:szCs w:val="28"/>
        </w:rPr>
        <w:t xml:space="preserve"> </w:t>
      </w:r>
      <w:r w:rsidRPr="0057652A">
        <w:rPr>
          <w:rFonts w:cs="Times New Roman"/>
          <w:sz w:val="28"/>
          <w:szCs w:val="28"/>
        </w:rPr>
        <w:t xml:space="preserve">Ủy ban Thường vụ Quốc hội về việc sắp xếp đơn vị hành chính cấp xã của tỉnh Đồng Nai năm 2025; </w:t>
      </w:r>
    </w:p>
    <w:p w14:paraId="0E465FE7" w14:textId="77777777" w:rsidR="002C2747" w:rsidRPr="0057652A" w:rsidRDefault="00B46A6A" w:rsidP="002C2747">
      <w:pPr>
        <w:spacing w:before="80" w:after="80" w:line="240" w:lineRule="auto"/>
        <w:ind w:firstLine="510"/>
        <w:jc w:val="both"/>
        <w:rPr>
          <w:rFonts w:cs="Times New Roman"/>
          <w:sz w:val="28"/>
          <w:szCs w:val="28"/>
        </w:rPr>
      </w:pPr>
      <w:r w:rsidRPr="0057652A">
        <w:rPr>
          <w:rFonts w:cs="Times New Roman"/>
          <w:sz w:val="28"/>
          <w:szCs w:val="28"/>
        </w:rPr>
        <w:t xml:space="preserve">Căn cứ Nghị định số 61/2023/NĐ-CP của Chính phủ về xây dựng và thực hiện hương ước, quy ước của cộng đồng dân cư; </w:t>
      </w:r>
    </w:p>
    <w:p w14:paraId="7A41EB9A" w14:textId="77777777" w:rsidR="002C2747" w:rsidRPr="0057652A" w:rsidRDefault="002C2747" w:rsidP="002C2747">
      <w:pPr>
        <w:spacing w:before="80" w:after="80" w:line="240" w:lineRule="auto"/>
        <w:ind w:firstLine="510"/>
        <w:jc w:val="both"/>
        <w:rPr>
          <w:rFonts w:cs="Times New Roman"/>
          <w:sz w:val="28"/>
          <w:szCs w:val="28"/>
        </w:rPr>
      </w:pPr>
      <w:r w:rsidRPr="0057652A">
        <w:rPr>
          <w:rFonts w:cs="Times New Roman"/>
          <w:sz w:val="28"/>
          <w:szCs w:val="28"/>
        </w:rPr>
        <w:t>Thẩm quyền ban hành Nghị quyết của HĐND cấp xã thực hiện theo</w:t>
      </w:r>
      <w:r w:rsidRPr="0057652A">
        <w:rPr>
          <w:rFonts w:cs="Times New Roman"/>
          <w:sz w:val="28"/>
          <w:szCs w:val="28"/>
        </w:rPr>
        <w:br/>
        <w:t>quy định tại khoản 2 Điều 22 Luật số 64/2025/QH15 về ban hành văn bản quy</w:t>
      </w:r>
      <w:r w:rsidRPr="0057652A">
        <w:rPr>
          <w:rFonts w:cs="Times New Roman"/>
          <w:sz w:val="28"/>
          <w:szCs w:val="28"/>
        </w:rPr>
        <w:br/>
        <w:t>phạm pháp luật (được sửa đổi, bổ sung bởi Luật số 87/2025/QH15), cụ thể:</w:t>
      </w:r>
    </w:p>
    <w:p w14:paraId="62ED7D85" w14:textId="77777777" w:rsidR="002C2747" w:rsidRPr="0057652A" w:rsidRDefault="002C2747" w:rsidP="002C2747">
      <w:pPr>
        <w:spacing w:before="80" w:after="80" w:line="240" w:lineRule="auto"/>
        <w:ind w:firstLine="510"/>
        <w:jc w:val="both"/>
        <w:rPr>
          <w:rFonts w:cs="Times New Roman"/>
          <w:i/>
          <w:sz w:val="28"/>
          <w:szCs w:val="28"/>
        </w:rPr>
      </w:pPr>
      <w:r w:rsidRPr="0057652A">
        <w:rPr>
          <w:rFonts w:cs="Times New Roman"/>
          <w:i/>
          <w:sz w:val="28"/>
          <w:szCs w:val="28"/>
        </w:rPr>
        <w:t>“2. Hội đồng nhân dân cấp xã ban hành nghị quyết để quy định:</w:t>
      </w:r>
    </w:p>
    <w:p w14:paraId="456D06C8" w14:textId="77777777" w:rsidR="002C2747" w:rsidRPr="0057652A" w:rsidRDefault="002C2747" w:rsidP="002C2747">
      <w:pPr>
        <w:spacing w:before="80" w:after="80" w:line="240" w:lineRule="auto"/>
        <w:ind w:firstLine="510"/>
        <w:jc w:val="both"/>
        <w:rPr>
          <w:rFonts w:cs="Times New Roman"/>
          <w:i/>
          <w:sz w:val="28"/>
          <w:szCs w:val="28"/>
        </w:rPr>
      </w:pPr>
      <w:r w:rsidRPr="0057652A">
        <w:rPr>
          <w:rFonts w:cs="Times New Roman"/>
          <w:i/>
          <w:sz w:val="28"/>
          <w:szCs w:val="28"/>
        </w:rPr>
        <w:t>a) Những vấn đề được luật, nghị định của Quốc hội giao;</w:t>
      </w:r>
    </w:p>
    <w:p w14:paraId="6B3835F5" w14:textId="77777777" w:rsidR="002C2747" w:rsidRPr="0057652A" w:rsidRDefault="002C2747" w:rsidP="002C2747">
      <w:pPr>
        <w:spacing w:before="80" w:after="80" w:line="240" w:lineRule="auto"/>
        <w:ind w:firstLine="510"/>
        <w:jc w:val="both"/>
        <w:rPr>
          <w:rFonts w:cs="Times New Roman"/>
          <w:i/>
          <w:sz w:val="28"/>
          <w:szCs w:val="28"/>
        </w:rPr>
      </w:pPr>
      <w:r w:rsidRPr="0057652A">
        <w:rPr>
          <w:rFonts w:cs="Times New Roman"/>
          <w:i/>
          <w:sz w:val="28"/>
          <w:szCs w:val="28"/>
        </w:rPr>
        <w:t>b) Chính sách, biện pháp nhằm bảo đảm thi hành Hiến pháp, luật, văn</w:t>
      </w:r>
      <w:r w:rsidRPr="0057652A">
        <w:rPr>
          <w:rFonts w:cs="Times New Roman"/>
          <w:i/>
          <w:sz w:val="28"/>
          <w:szCs w:val="28"/>
        </w:rPr>
        <w:br/>
        <w:t>bản quy phạm pháp luật của cơ quan nhà nước cấp trên;</w:t>
      </w:r>
    </w:p>
    <w:p w14:paraId="498E2363" w14:textId="667AEB04" w:rsidR="002C2747" w:rsidRPr="0057652A" w:rsidRDefault="002C2747" w:rsidP="002C2747">
      <w:pPr>
        <w:spacing w:before="80" w:after="80" w:line="240" w:lineRule="auto"/>
        <w:ind w:firstLine="510"/>
        <w:jc w:val="both"/>
        <w:rPr>
          <w:rFonts w:cs="Times New Roman"/>
          <w:i/>
          <w:sz w:val="28"/>
          <w:szCs w:val="28"/>
        </w:rPr>
      </w:pPr>
      <w:r w:rsidRPr="0057652A">
        <w:rPr>
          <w:rFonts w:cs="Times New Roman"/>
          <w:i/>
          <w:sz w:val="28"/>
          <w:szCs w:val="28"/>
        </w:rPr>
        <w:lastRenderedPageBreak/>
        <w:t>c) Chính sách, biện pháp nhằm phát triển kinh tế - xã hội ở địa phương;</w:t>
      </w:r>
      <w:r w:rsidRPr="0057652A">
        <w:rPr>
          <w:rFonts w:cs="Times New Roman"/>
          <w:i/>
          <w:sz w:val="28"/>
          <w:szCs w:val="28"/>
        </w:rPr>
        <w:br/>
        <w:t>thực hiện nhiệm vụ, quyền hạn được phân cấp.”</w:t>
      </w:r>
    </w:p>
    <w:p w14:paraId="2DBEB624" w14:textId="6ABDD27C" w:rsidR="00A44607" w:rsidRPr="0057652A" w:rsidRDefault="00A44607" w:rsidP="007F4872">
      <w:pPr>
        <w:spacing w:before="80" w:after="80" w:line="240" w:lineRule="auto"/>
        <w:ind w:firstLine="510"/>
        <w:jc w:val="both"/>
        <w:rPr>
          <w:rFonts w:cs="Times New Roman"/>
          <w:sz w:val="28"/>
          <w:szCs w:val="28"/>
        </w:rPr>
      </w:pPr>
      <w:r w:rsidRPr="0057652A">
        <w:rPr>
          <w:rFonts w:cs="Times New Roman"/>
          <w:sz w:val="28"/>
          <w:szCs w:val="28"/>
        </w:rPr>
        <w:t xml:space="preserve">Theo quy định tại điểm a khoản </w:t>
      </w:r>
      <w:r w:rsidR="008233C4" w:rsidRPr="0057652A">
        <w:rPr>
          <w:rFonts w:cs="Times New Roman"/>
          <w:sz w:val="28"/>
          <w:szCs w:val="28"/>
        </w:rPr>
        <w:t>1</w:t>
      </w:r>
      <w:r w:rsidR="00A63644" w:rsidRPr="0057652A">
        <w:rPr>
          <w:rFonts w:cs="Times New Roman"/>
          <w:sz w:val="28"/>
          <w:szCs w:val="28"/>
        </w:rPr>
        <w:t xml:space="preserve"> </w:t>
      </w:r>
      <w:r w:rsidRPr="0057652A">
        <w:rPr>
          <w:rFonts w:cs="Times New Roman"/>
          <w:sz w:val="28"/>
          <w:szCs w:val="28"/>
        </w:rPr>
        <w:t xml:space="preserve">Điều 86 Luật Thực hiện dân chủ ở cơ sở năm 2022, quy định Hội đồng nhân dân cấp xã có trách nhiệm: </w:t>
      </w:r>
      <w:r w:rsidRPr="0057652A">
        <w:rPr>
          <w:rFonts w:cs="Times New Roman"/>
          <w:i/>
          <w:sz w:val="28"/>
          <w:szCs w:val="28"/>
        </w:rPr>
        <w:t>“a) Quyết định các biện pháp bảo đảm thực hiện dân chủ trong phạm vi địa bàn cấp xã;”.</w:t>
      </w:r>
      <w:r w:rsidRPr="0057652A">
        <w:rPr>
          <w:rFonts w:cs="Times New Roman"/>
          <w:sz w:val="28"/>
          <w:szCs w:val="28"/>
        </w:rPr>
        <w:t xml:space="preserve"> Đây là cơ sở pháp lý trực tiếp để UBND </w:t>
      </w:r>
      <w:r w:rsidR="00E41FBC" w:rsidRPr="0057652A">
        <w:rPr>
          <w:rFonts w:cs="Times New Roman"/>
          <w:sz w:val="28"/>
          <w:szCs w:val="28"/>
        </w:rPr>
        <w:t>phường</w:t>
      </w:r>
      <w:r w:rsidRPr="0057652A">
        <w:rPr>
          <w:rFonts w:cs="Times New Roman"/>
          <w:sz w:val="28"/>
          <w:szCs w:val="28"/>
        </w:rPr>
        <w:t xml:space="preserve"> xây dựng và trình HĐND </w:t>
      </w:r>
      <w:r w:rsidR="00E41FBC" w:rsidRPr="0057652A">
        <w:rPr>
          <w:rFonts w:cs="Times New Roman"/>
          <w:sz w:val="28"/>
          <w:szCs w:val="28"/>
        </w:rPr>
        <w:t xml:space="preserve">phường </w:t>
      </w:r>
      <w:r w:rsidRPr="0057652A">
        <w:rPr>
          <w:rFonts w:cs="Times New Roman"/>
          <w:sz w:val="28"/>
          <w:szCs w:val="28"/>
        </w:rPr>
        <w:t>ban hành Nghị quyết Quy định các biện pháp bảo đảm thực hiện dân chủ ở cơ sở.</w:t>
      </w:r>
    </w:p>
    <w:p w14:paraId="085E5A13" w14:textId="77777777" w:rsidR="00A44607" w:rsidRPr="0057652A" w:rsidRDefault="00A44607" w:rsidP="007F4872">
      <w:pPr>
        <w:spacing w:before="80" w:after="80" w:line="240" w:lineRule="auto"/>
        <w:ind w:firstLine="510"/>
        <w:jc w:val="both"/>
        <w:rPr>
          <w:rFonts w:cs="Times New Roman"/>
          <w:sz w:val="28"/>
          <w:szCs w:val="28"/>
        </w:rPr>
      </w:pPr>
      <w:r w:rsidRPr="0057652A">
        <w:rPr>
          <w:rFonts w:cs="Times New Roman"/>
          <w:sz w:val="28"/>
          <w:szCs w:val="28"/>
        </w:rPr>
        <w:t xml:space="preserve">Đồng thời, căn cứ điểm a khoản 2 Điều 54 Luật Ban hành văn bản quy phạm pháp luật số 64/2025/QH15 được sửa đổi, bổ sung bởi Luật số 87/2025/QH15 quy  định: </w:t>
      </w:r>
      <w:r w:rsidRPr="0057652A">
        <w:rPr>
          <w:rFonts w:cs="Times New Roman"/>
          <w:i/>
          <w:sz w:val="28"/>
          <w:szCs w:val="28"/>
        </w:rPr>
        <w:t>“a) Trường hợp một đơn vị hành chính được chia thành nhiều đơn vị hành chính mới cùng cấp, văn bản quy phạm pháp luật của Hội đồng nhân dân, Ủy ban nhân dân của đơn vị hành chính được chia vẫn có hiệu lực đối với các đơn vị hành chính mới cho đến khi Hội đồng nhân dân, Ủy ban nhân dân của đơn vị hành chính mới có quyết định khác;”.</w:t>
      </w:r>
      <w:r w:rsidRPr="0057652A">
        <w:rPr>
          <w:rFonts w:cs="Times New Roman"/>
          <w:sz w:val="28"/>
          <w:szCs w:val="28"/>
        </w:rPr>
        <w:t xml:space="preserve"> </w:t>
      </w:r>
    </w:p>
    <w:p w14:paraId="26B239F6" w14:textId="61F6C5A3" w:rsidR="00A44607" w:rsidRPr="0057652A" w:rsidRDefault="00A44607" w:rsidP="007F4872">
      <w:pPr>
        <w:spacing w:before="80" w:after="80" w:line="240" w:lineRule="auto"/>
        <w:ind w:firstLine="510"/>
        <w:jc w:val="both"/>
        <w:rPr>
          <w:rFonts w:cs="Times New Roman"/>
          <w:i/>
          <w:sz w:val="28"/>
          <w:szCs w:val="28"/>
        </w:rPr>
      </w:pPr>
      <w:r w:rsidRPr="0057652A">
        <w:rPr>
          <w:rFonts w:cs="Times New Roman"/>
          <w:sz w:val="28"/>
          <w:szCs w:val="28"/>
        </w:rPr>
        <w:t>Căn cứ quy định tại khoản 1 Điều 54 Luật Tổ chức chính quyền địa phương số 72/2025/QH15</w:t>
      </w:r>
      <w:r w:rsidR="007F4872" w:rsidRPr="0057652A">
        <w:rPr>
          <w:rFonts w:cs="Times New Roman"/>
          <w:sz w:val="28"/>
          <w:szCs w:val="28"/>
        </w:rPr>
        <w:t>:</w:t>
      </w:r>
      <w:r w:rsidRPr="0057652A">
        <w:rPr>
          <w:rFonts w:cs="Times New Roman"/>
          <w:sz w:val="28"/>
          <w:szCs w:val="28"/>
        </w:rPr>
        <w:t xml:space="preserve"> </w:t>
      </w:r>
      <w:r w:rsidRPr="0057652A">
        <w:rPr>
          <w:rFonts w:cs="Times New Roman"/>
          <w:i/>
          <w:sz w:val="28"/>
          <w:szCs w:val="28"/>
        </w:rPr>
        <w:t xml:space="preserve">“Chậm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 </w:t>
      </w:r>
    </w:p>
    <w:p w14:paraId="1E66488B" w14:textId="70048E27" w:rsidR="00A44607" w:rsidRPr="0057652A" w:rsidRDefault="00A44607" w:rsidP="007F4872">
      <w:pPr>
        <w:spacing w:before="80" w:after="80" w:line="240" w:lineRule="auto"/>
        <w:ind w:firstLine="510"/>
        <w:jc w:val="both"/>
        <w:rPr>
          <w:rFonts w:cs="Times New Roman"/>
          <w:sz w:val="28"/>
          <w:szCs w:val="28"/>
        </w:rPr>
      </w:pPr>
      <w:r w:rsidRPr="0057652A">
        <w:rPr>
          <w:rFonts w:cs="Times New Roman"/>
          <w:sz w:val="28"/>
          <w:szCs w:val="28"/>
        </w:rPr>
        <w:t xml:space="preserve">Từ các căn cứ nêu trên, việc xây dựng và ban hành Nghị quyết của HĐND </w:t>
      </w:r>
      <w:r w:rsidR="00E41FBC" w:rsidRPr="0057652A">
        <w:rPr>
          <w:rFonts w:cs="Times New Roman"/>
          <w:sz w:val="28"/>
          <w:szCs w:val="28"/>
        </w:rPr>
        <w:t>phường</w:t>
      </w:r>
      <w:r w:rsidRPr="0057652A">
        <w:rPr>
          <w:rFonts w:cs="Times New Roman"/>
          <w:sz w:val="28"/>
          <w:szCs w:val="28"/>
        </w:rPr>
        <w:t xml:space="preserve"> quy định các biện pháp bảo đảm thực hiện dân chủ ở cơ sở trên địa bàn </w:t>
      </w:r>
      <w:r w:rsidR="00E41FBC" w:rsidRPr="0057652A">
        <w:rPr>
          <w:rFonts w:cs="Times New Roman"/>
          <w:sz w:val="28"/>
          <w:szCs w:val="28"/>
        </w:rPr>
        <w:t>phường Bình Phước</w:t>
      </w:r>
      <w:r w:rsidRPr="0057652A">
        <w:rPr>
          <w:rFonts w:cs="Times New Roman"/>
          <w:sz w:val="28"/>
          <w:szCs w:val="28"/>
        </w:rPr>
        <w:t xml:space="preserve"> là cần thiết, đảm bảo phù hợp theo quy định của pháp luật.</w:t>
      </w:r>
    </w:p>
    <w:p w14:paraId="0064FD0D" w14:textId="7CA2286C" w:rsidR="00DF3E7C" w:rsidRPr="0057652A" w:rsidRDefault="004F4A52" w:rsidP="007F4872">
      <w:pPr>
        <w:spacing w:before="80" w:after="80" w:line="240" w:lineRule="auto"/>
        <w:ind w:firstLine="510"/>
        <w:jc w:val="both"/>
        <w:rPr>
          <w:rFonts w:cs="Times New Roman"/>
          <w:b/>
          <w:bCs/>
          <w:spacing w:val="-8"/>
          <w:sz w:val="28"/>
          <w:szCs w:val="28"/>
        </w:rPr>
      </w:pPr>
      <w:r w:rsidRPr="0057652A">
        <w:rPr>
          <w:rFonts w:cs="Times New Roman"/>
          <w:b/>
          <w:bCs/>
          <w:spacing w:val="-8"/>
          <w:sz w:val="28"/>
          <w:szCs w:val="28"/>
        </w:rPr>
        <w:t xml:space="preserve">2. </w:t>
      </w:r>
      <w:r w:rsidR="003A04B3" w:rsidRPr="0057652A">
        <w:rPr>
          <w:rFonts w:cs="Times New Roman"/>
          <w:b/>
          <w:bCs/>
          <w:spacing w:val="-8"/>
          <w:sz w:val="28"/>
          <w:szCs w:val="28"/>
        </w:rPr>
        <w:t xml:space="preserve">Cơ sở thực tiễn </w:t>
      </w:r>
    </w:p>
    <w:p w14:paraId="484ECA99" w14:textId="524FBAD1" w:rsidR="00C90912" w:rsidRPr="0057652A" w:rsidRDefault="00C90912" w:rsidP="007F4872">
      <w:pPr>
        <w:spacing w:before="80" w:after="80" w:line="240" w:lineRule="auto"/>
        <w:ind w:firstLine="510"/>
        <w:jc w:val="both"/>
        <w:rPr>
          <w:rFonts w:cs="Times New Roman"/>
          <w:sz w:val="28"/>
          <w:szCs w:val="28"/>
        </w:rPr>
      </w:pPr>
      <w:r w:rsidRPr="0057652A">
        <w:rPr>
          <w:rFonts w:cs="Times New Roman"/>
          <w:sz w:val="28"/>
          <w:szCs w:val="28"/>
        </w:rPr>
        <w:t>Trước khi thực hiện sắp xếp, tổ chức lại đơn vị hành chính các cấ</w:t>
      </w:r>
      <w:r w:rsidR="00DF78F6" w:rsidRPr="0057652A">
        <w:rPr>
          <w:rFonts w:cs="Times New Roman"/>
          <w:sz w:val="28"/>
          <w:szCs w:val="28"/>
        </w:rPr>
        <w:t>p, thành phố Đồng Xoài, tỉnh Bình Phước trước đây (nay là Phường Bình Phước, Phường Đồng Xoài, thành phố Đồng Nai)</w:t>
      </w:r>
      <w:r w:rsidRPr="0057652A">
        <w:rPr>
          <w:rFonts w:cs="Times New Roman"/>
          <w:sz w:val="28"/>
          <w:szCs w:val="28"/>
        </w:rPr>
        <w:t xml:space="preserve"> đã ban hành Nghị quyết quy định về các biện pháp bảo đảm thực hiện dân chủ ở cơ sở</w:t>
      </w:r>
      <w:r w:rsidR="00DF78F6" w:rsidRPr="0057652A">
        <w:rPr>
          <w:rFonts w:cs="Times New Roman"/>
          <w:sz w:val="28"/>
          <w:szCs w:val="28"/>
        </w:rPr>
        <w:t xml:space="preserve"> trên địa bàn thành phố Đồng Xoài</w:t>
      </w:r>
      <w:r w:rsidRPr="0057652A">
        <w:rPr>
          <w:rFonts w:cs="Times New Roman"/>
          <w:sz w:val="28"/>
          <w:szCs w:val="28"/>
        </w:rPr>
        <w:t xml:space="preserve">. Trong thời gian qua, việc thực hiện dân chủ ở cơ sở trên địa bàn </w:t>
      </w:r>
      <w:r w:rsidR="003B37B1" w:rsidRPr="0057652A">
        <w:rPr>
          <w:rFonts w:cs="Times New Roman"/>
          <w:sz w:val="28"/>
          <w:szCs w:val="28"/>
        </w:rPr>
        <w:t>phường</w:t>
      </w:r>
      <w:r w:rsidRPr="0057652A">
        <w:rPr>
          <w:rFonts w:cs="Times New Roman"/>
          <w:sz w:val="28"/>
          <w:szCs w:val="28"/>
        </w:rPr>
        <w:t xml:space="preserve"> đã được các cấp, các ngành quan tâm triển khai, góp phần phát huy quyền làm chủ của Nhân dân, nâng cao hiệu quả quản lý nhà nước và ổn định tình hình tại cơ sở</w:t>
      </w:r>
    </w:p>
    <w:p w14:paraId="62F96873" w14:textId="1CBE79B4" w:rsidR="00995D0A" w:rsidRPr="0057652A" w:rsidRDefault="00C90912" w:rsidP="007F4872">
      <w:pPr>
        <w:spacing w:before="80" w:after="80" w:line="240" w:lineRule="auto"/>
        <w:ind w:firstLine="510"/>
        <w:jc w:val="both"/>
        <w:rPr>
          <w:rFonts w:cs="Times New Roman"/>
          <w:sz w:val="28"/>
          <w:szCs w:val="28"/>
        </w:rPr>
      </w:pPr>
      <w:r w:rsidRPr="0057652A">
        <w:rPr>
          <w:rFonts w:cs="Times New Roman"/>
          <w:sz w:val="28"/>
          <w:szCs w:val="28"/>
        </w:rPr>
        <w:t xml:space="preserve">Tuy nhiên, sau khi thực hiện sắp xếp đơn vị hành chính cấp </w:t>
      </w:r>
      <w:r w:rsidR="003A04B3" w:rsidRPr="0057652A">
        <w:rPr>
          <w:rFonts w:cs="Times New Roman"/>
          <w:sz w:val="28"/>
          <w:szCs w:val="28"/>
        </w:rPr>
        <w:t>xã</w:t>
      </w:r>
      <w:r w:rsidRPr="0057652A">
        <w:rPr>
          <w:rFonts w:cs="Times New Roman"/>
          <w:sz w:val="28"/>
          <w:szCs w:val="28"/>
        </w:rPr>
        <w:t xml:space="preserve"> và tổ chức mô hình chính quyền địa phương hai cấp, nhiều yếu tố đã có sự thay đổi, như: tổ chức bộ máy, phạm vi quản lý, đối tượng áp dụng, phương thức thực hiện dân chủ ở cơ sở. Bên cạnh đó, hệ thống pháp luật có liên quan cũng đã được sửa đổi, bổ sung, </w:t>
      </w:r>
      <w:r w:rsidR="00DF78F6" w:rsidRPr="0057652A">
        <w:rPr>
          <w:rFonts w:cs="Times New Roman"/>
          <w:sz w:val="28"/>
          <w:szCs w:val="28"/>
        </w:rPr>
        <w:t>cụ thể:</w:t>
      </w:r>
      <w:r w:rsidRPr="0057652A">
        <w:rPr>
          <w:rFonts w:cs="Times New Roman"/>
          <w:sz w:val="28"/>
          <w:szCs w:val="28"/>
        </w:rPr>
        <w:t xml:space="preserve"> </w:t>
      </w:r>
      <w:r w:rsidR="000607AB" w:rsidRPr="0057652A">
        <w:rPr>
          <w:rFonts w:cs="Times New Roman"/>
          <w:sz w:val="28"/>
          <w:szCs w:val="28"/>
        </w:rPr>
        <w:t xml:space="preserve">Luật Tổ chức chính quyền địa phương số 72/2025/QH15, Luật Ban hành văn bản quy phạm pháp luật số 64/2025/QH15 được sửa đổi, bổ sung bởi Luật số 87/2025/QH15, </w:t>
      </w:r>
      <w:r w:rsidR="00333CED" w:rsidRPr="0057652A">
        <w:rPr>
          <w:rFonts w:cs="Times New Roman"/>
          <w:sz w:val="28"/>
          <w:szCs w:val="28"/>
        </w:rPr>
        <w:t>Luật số 97/2025/QH15</w:t>
      </w:r>
      <w:r w:rsidRPr="0057652A">
        <w:rPr>
          <w:rFonts w:cs="Times New Roman"/>
          <w:sz w:val="28"/>
          <w:szCs w:val="28"/>
        </w:rPr>
        <w:t xml:space="preserve"> </w:t>
      </w:r>
      <w:r w:rsidR="00333CED" w:rsidRPr="0057652A">
        <w:rPr>
          <w:rFonts w:cs="Times New Roman"/>
          <w:sz w:val="28"/>
          <w:szCs w:val="28"/>
        </w:rPr>
        <w:t>sửa đổi bổ sung Luật thực hiện dân chủ ở cơ sở</w:t>
      </w:r>
      <w:r w:rsidR="000607AB" w:rsidRPr="0057652A">
        <w:rPr>
          <w:rFonts w:cs="Times New Roman"/>
          <w:sz w:val="28"/>
          <w:szCs w:val="28"/>
        </w:rPr>
        <w:t>. Đồng thời, c</w:t>
      </w:r>
      <w:r w:rsidRPr="0057652A">
        <w:rPr>
          <w:rFonts w:cs="Times New Roman"/>
          <w:sz w:val="28"/>
          <w:szCs w:val="28"/>
        </w:rPr>
        <w:t xml:space="preserve">ác quy định trước đây không còn hoàn toàn phù hợp với tình hình thực tiễn mới, đòi hỏi phải được rà soát, cập nhật, thay thế </w:t>
      </w:r>
      <w:r w:rsidRPr="0057652A">
        <w:rPr>
          <w:rFonts w:cs="Times New Roman"/>
          <w:sz w:val="28"/>
          <w:szCs w:val="28"/>
        </w:rPr>
        <w:lastRenderedPageBreak/>
        <w:t xml:space="preserve">để bảo đảm tính thống nhất, đồng bộ trong tổ chức thực hiện. Từ đó, đặt ra yêu cầu cần kịp thời thể chế hóa các quy định mới tại địa phương để bảo đảm sự thống nhất trong tổ chức thực hiện dân chủ ở cơ sở sau sắp xếp đơn vị hành chính, phát huy quyền làm chủ của nhân dân. </w:t>
      </w:r>
    </w:p>
    <w:p w14:paraId="15EB87FE" w14:textId="77777777" w:rsidR="00DF3E7C" w:rsidRPr="0057652A" w:rsidRDefault="00DF3E7C" w:rsidP="007F4872">
      <w:pPr>
        <w:spacing w:before="80" w:after="80" w:line="240" w:lineRule="auto"/>
        <w:ind w:firstLine="510"/>
        <w:jc w:val="both"/>
        <w:rPr>
          <w:rFonts w:cs="Times New Roman"/>
          <w:b/>
          <w:bCs/>
          <w:spacing w:val="-4"/>
          <w:sz w:val="28"/>
          <w:szCs w:val="28"/>
        </w:rPr>
      </w:pPr>
      <w:r w:rsidRPr="0057652A">
        <w:rPr>
          <w:rFonts w:cs="Times New Roman"/>
          <w:b/>
          <w:bCs/>
          <w:spacing w:val="-4"/>
          <w:sz w:val="28"/>
          <w:szCs w:val="28"/>
        </w:rPr>
        <w:t>II. MỤC ĐÍCH, QUAN ĐIỂM XÂY DỰNG DỰ THẢO QUYẾT ĐỊNH</w:t>
      </w:r>
    </w:p>
    <w:p w14:paraId="07CCCB02" w14:textId="77777777" w:rsidR="00DF3E7C" w:rsidRPr="0057652A" w:rsidRDefault="00DF3E7C" w:rsidP="007F4872">
      <w:pPr>
        <w:spacing w:before="80" w:after="80" w:line="240" w:lineRule="auto"/>
        <w:ind w:firstLine="510"/>
        <w:jc w:val="both"/>
        <w:rPr>
          <w:rFonts w:cs="Times New Roman"/>
          <w:b/>
          <w:bCs/>
          <w:sz w:val="28"/>
          <w:szCs w:val="28"/>
        </w:rPr>
      </w:pPr>
      <w:r w:rsidRPr="0057652A">
        <w:rPr>
          <w:rFonts w:cs="Times New Roman"/>
          <w:b/>
          <w:bCs/>
          <w:sz w:val="28"/>
          <w:szCs w:val="28"/>
        </w:rPr>
        <w:t>1. Mục đích ban hành văn bản</w:t>
      </w:r>
    </w:p>
    <w:p w14:paraId="5F8B8638" w14:textId="0CCE4FDB" w:rsidR="00AB5241" w:rsidRPr="0057652A" w:rsidRDefault="00AB5241" w:rsidP="007F4872">
      <w:pPr>
        <w:spacing w:before="80" w:after="80" w:line="240" w:lineRule="auto"/>
        <w:ind w:firstLine="510"/>
        <w:jc w:val="both"/>
        <w:rPr>
          <w:rFonts w:cs="Times New Roman"/>
          <w:sz w:val="28"/>
          <w:szCs w:val="28"/>
        </w:rPr>
      </w:pPr>
      <w:r w:rsidRPr="0057652A">
        <w:rPr>
          <w:rFonts w:cs="Times New Roman"/>
          <w:sz w:val="28"/>
          <w:szCs w:val="28"/>
        </w:rPr>
        <w:t>Việc xây dựng Nghị quyết quy định các biện pháp bảo đảm thực hiện dân chủ ở cơ sở trên địa bàn phường Bình Phước nhằm cụ thể hóa các chủ trương của Đảng, chính sách, pháp luật của Nhà nước về thực hiện dân chủ ở cơ sở; phát huy quyền làm chủ của Nhân dân, tăng cường sự tham gia của người dân trong quá trình quản lý nhà nước và giám sát hoạt động của cơ quan, đơn vị, tổ chức ở địa phương. Đồng thời, tạo cơ sở pháp lý để nâng cao trách nhiệm của chính quyền, cán bộ, công chức trong việc công khai, minh bạch, tiếp thu ý kiến và giải quyết kịp thời các kiến nghị chính đáng của Nhân dân.</w:t>
      </w:r>
    </w:p>
    <w:p w14:paraId="21C5F318" w14:textId="77777777" w:rsidR="00DF3E7C" w:rsidRPr="0057652A" w:rsidRDefault="00DF3E7C" w:rsidP="007F4872">
      <w:pPr>
        <w:spacing w:before="80" w:after="80" w:line="240" w:lineRule="auto"/>
        <w:ind w:firstLine="510"/>
        <w:jc w:val="both"/>
        <w:rPr>
          <w:rFonts w:cs="Times New Roman"/>
          <w:b/>
          <w:bCs/>
          <w:sz w:val="28"/>
          <w:szCs w:val="28"/>
        </w:rPr>
      </w:pPr>
      <w:r w:rsidRPr="0057652A">
        <w:rPr>
          <w:rFonts w:cs="Times New Roman"/>
          <w:b/>
          <w:bCs/>
          <w:sz w:val="28"/>
          <w:szCs w:val="28"/>
        </w:rPr>
        <w:t>2. Quan điểm xây dựng dự thảo văn bản</w:t>
      </w:r>
    </w:p>
    <w:p w14:paraId="1AA34346" w14:textId="1524A400" w:rsidR="00AB5241"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Xây dựng </w:t>
      </w:r>
      <w:r w:rsidR="00AB5241" w:rsidRPr="0057652A">
        <w:rPr>
          <w:rFonts w:cs="Times New Roman"/>
          <w:sz w:val="28"/>
          <w:szCs w:val="28"/>
        </w:rPr>
        <w:t>Nghị quyết bảo đảm</w:t>
      </w:r>
      <w:r w:rsidRPr="0057652A">
        <w:rPr>
          <w:rFonts w:cs="Times New Roman"/>
          <w:sz w:val="28"/>
          <w:szCs w:val="28"/>
        </w:rPr>
        <w:t xml:space="preserve"> </w:t>
      </w:r>
      <w:r w:rsidR="00AB5241" w:rsidRPr="0057652A">
        <w:rPr>
          <w:rFonts w:cs="Times New Roman"/>
          <w:sz w:val="28"/>
          <w:szCs w:val="28"/>
        </w:rPr>
        <w:t xml:space="preserve">phù hợp với quy định của Hiến pháp, Luật Thực hiện dân chủ ở cơ sở và các văn bản pháp luật có liên quan; bảo đảm tính khả thi, đồng bộ, công khai, minh bạch và phù hợp với tình hình thực tiễn của địa phương. Việc thực hiện dân chủ ở cơ sở phải gắn với tăng cường kỷ luật, kỷ cương hành chính, nâng cao hiệu lực, hiệu quả quản lý nhà nước; phát huy vai trò giám sát của Mặt trận Tổ quốc, các tổ chức chính trị - xã hội và Nhân dân, góp phần xây dựng chính quyền phường Bình Phước dân chủ, gần dân, vì Nhân dân phục vụ. </w:t>
      </w:r>
    </w:p>
    <w:p w14:paraId="7769F890" w14:textId="561761C9" w:rsidR="00C9734A" w:rsidRPr="0057652A" w:rsidRDefault="00DF3E7C" w:rsidP="007F4872">
      <w:pPr>
        <w:spacing w:before="80" w:after="80" w:line="240" w:lineRule="auto"/>
        <w:ind w:firstLine="510"/>
        <w:jc w:val="both"/>
        <w:rPr>
          <w:rFonts w:cs="Times New Roman"/>
          <w:b/>
          <w:bCs/>
          <w:sz w:val="28"/>
          <w:szCs w:val="28"/>
          <w:lang w:eastAsia="vi-VN"/>
        </w:rPr>
      </w:pPr>
      <w:r w:rsidRPr="0057652A">
        <w:rPr>
          <w:rFonts w:cs="Times New Roman"/>
          <w:b/>
          <w:bCs/>
          <w:sz w:val="28"/>
          <w:szCs w:val="28"/>
          <w:lang w:eastAsia="vi-VN"/>
        </w:rPr>
        <w:t xml:space="preserve">III. </w:t>
      </w:r>
      <w:r w:rsidR="000F718C" w:rsidRPr="0057652A">
        <w:rPr>
          <w:rFonts w:cs="Times New Roman"/>
          <w:b/>
          <w:bCs/>
          <w:sz w:val="28"/>
          <w:szCs w:val="28"/>
          <w:lang w:eastAsia="vi-VN"/>
        </w:rPr>
        <w:t>QUÁ TRÌNH XÂY DỰNG DỰ THẢO</w:t>
      </w:r>
    </w:p>
    <w:p w14:paraId="660F3D6B" w14:textId="4BCD78FE" w:rsidR="00DF3E7C" w:rsidRPr="0057652A" w:rsidRDefault="00DF3E7C" w:rsidP="001D7C58">
      <w:pPr>
        <w:spacing w:before="80" w:after="80" w:line="240" w:lineRule="auto"/>
        <w:ind w:firstLine="510"/>
        <w:jc w:val="both"/>
        <w:rPr>
          <w:rFonts w:cs="Times New Roman"/>
          <w:sz w:val="28"/>
          <w:szCs w:val="28"/>
        </w:rPr>
      </w:pPr>
      <w:r w:rsidRPr="0057652A">
        <w:rPr>
          <w:rFonts w:cs="Times New Roman"/>
          <w:sz w:val="28"/>
          <w:szCs w:val="28"/>
        </w:rPr>
        <w:t>- Ngày</w:t>
      </w:r>
      <w:r w:rsidR="0026748B" w:rsidRPr="0057652A">
        <w:rPr>
          <w:rFonts w:cs="Times New Roman"/>
          <w:sz w:val="28"/>
          <w:szCs w:val="28"/>
        </w:rPr>
        <w:t xml:space="preserve"> </w:t>
      </w:r>
      <w:r w:rsidR="001D7C58" w:rsidRPr="0057652A">
        <w:rPr>
          <w:rFonts w:cs="Times New Roman"/>
          <w:sz w:val="28"/>
          <w:szCs w:val="28"/>
        </w:rPr>
        <w:t>14</w:t>
      </w:r>
      <w:r w:rsidRPr="0057652A">
        <w:rPr>
          <w:rFonts w:cs="Times New Roman"/>
          <w:sz w:val="28"/>
          <w:szCs w:val="28"/>
        </w:rPr>
        <w:t>/</w:t>
      </w:r>
      <w:r w:rsidR="001D7C58" w:rsidRPr="0057652A">
        <w:rPr>
          <w:rFonts w:cs="Times New Roman"/>
          <w:sz w:val="28"/>
          <w:szCs w:val="28"/>
        </w:rPr>
        <w:t>6</w:t>
      </w:r>
      <w:r w:rsidRPr="0057652A">
        <w:rPr>
          <w:rFonts w:cs="Times New Roman"/>
          <w:sz w:val="28"/>
          <w:szCs w:val="28"/>
        </w:rPr>
        <w:t xml:space="preserve">/2026, Phòng Văn hóa - Xã hội có Tờ trình số </w:t>
      </w:r>
      <w:r w:rsidR="00DF78F6" w:rsidRPr="0057652A">
        <w:rPr>
          <w:rFonts w:cs="Times New Roman"/>
          <w:sz w:val="28"/>
          <w:szCs w:val="28"/>
        </w:rPr>
        <w:t>1</w:t>
      </w:r>
      <w:r w:rsidR="00E3493D" w:rsidRPr="0057652A">
        <w:rPr>
          <w:rFonts w:cs="Times New Roman"/>
          <w:sz w:val="28"/>
          <w:szCs w:val="28"/>
        </w:rPr>
        <w:t>301</w:t>
      </w:r>
      <w:r w:rsidRPr="0057652A">
        <w:rPr>
          <w:rFonts w:cs="Times New Roman"/>
          <w:sz w:val="28"/>
          <w:szCs w:val="28"/>
        </w:rPr>
        <w:t xml:space="preserve">/TTr-PVHXH </w:t>
      </w:r>
      <w:r w:rsidR="001D7C58" w:rsidRPr="0057652A">
        <w:rPr>
          <w:rFonts w:cs="Times New Roman"/>
          <w:sz w:val="28"/>
          <w:szCs w:val="28"/>
        </w:rPr>
        <w:t>về việc tham mưu UBND phường trình HĐND phường xây dựng Nghị quyết Quy định các biện pháp bảo đảm thực hiện dân chủ ở cơ sở trên địa bàn phường Bình Phước</w:t>
      </w:r>
    </w:p>
    <w:p w14:paraId="2DE8CECC" w14:textId="120105CB" w:rsidR="00312C78" w:rsidRPr="0057652A" w:rsidRDefault="00312C78" w:rsidP="007F4872">
      <w:pPr>
        <w:spacing w:before="80" w:after="80" w:line="240" w:lineRule="auto"/>
        <w:ind w:firstLine="510"/>
        <w:jc w:val="both"/>
        <w:rPr>
          <w:rFonts w:cs="Times New Roman"/>
          <w:sz w:val="28"/>
          <w:szCs w:val="28"/>
        </w:rPr>
      </w:pPr>
      <w:r w:rsidRPr="0057652A">
        <w:rPr>
          <w:rFonts w:cs="Times New Roman"/>
          <w:sz w:val="28"/>
          <w:szCs w:val="28"/>
        </w:rPr>
        <w:t>- Ngày</w:t>
      </w:r>
      <w:r w:rsidR="001D7C58" w:rsidRPr="0057652A">
        <w:rPr>
          <w:rFonts w:cs="Times New Roman"/>
          <w:sz w:val="28"/>
          <w:szCs w:val="28"/>
        </w:rPr>
        <w:t xml:space="preserve"> 20/6/</w:t>
      </w:r>
      <w:r w:rsidRPr="0057652A">
        <w:rPr>
          <w:rFonts w:cs="Times New Roman"/>
          <w:sz w:val="28"/>
          <w:szCs w:val="28"/>
        </w:rPr>
        <w:t>2026, Hội đồng nhân dân phường có Văn bản số</w:t>
      </w:r>
      <w:r w:rsidR="001D7C58" w:rsidRPr="0057652A">
        <w:rPr>
          <w:rFonts w:cs="Times New Roman"/>
          <w:sz w:val="28"/>
          <w:szCs w:val="28"/>
        </w:rPr>
        <w:t xml:space="preserve"> 80</w:t>
      </w:r>
      <w:r w:rsidRPr="0057652A">
        <w:rPr>
          <w:rFonts w:cs="Times New Roman"/>
          <w:sz w:val="28"/>
          <w:szCs w:val="28"/>
        </w:rPr>
        <w:t>/HĐND</w:t>
      </w:r>
      <w:r w:rsidR="001D7C58" w:rsidRPr="0057652A">
        <w:rPr>
          <w:rFonts w:cs="Times New Roman"/>
          <w:sz w:val="28"/>
          <w:szCs w:val="28"/>
        </w:rPr>
        <w:t xml:space="preserve"> </w:t>
      </w:r>
      <w:r w:rsidR="001D7C58" w:rsidRPr="0057652A">
        <w:rPr>
          <w:rFonts w:ascii="TimesNewRomanPSMT" w:hAnsi="TimesNewRomanPSMT"/>
          <w:sz w:val="28"/>
          <w:szCs w:val="28"/>
        </w:rPr>
        <w:t>về việc thống nhất chủ trương xây dựng Nghị quyết của HĐND phường quy định các biện pháp bảo đảm thực hiện dân chủ ở cơ sở trên địa bàn phường Bình Phước.</w:t>
      </w:r>
      <w:r w:rsidR="001D7C58" w:rsidRPr="0057652A">
        <w:t xml:space="preserve"> </w:t>
      </w:r>
      <w:r w:rsidRPr="0057652A">
        <w:rPr>
          <w:rFonts w:cs="Times New Roman"/>
          <w:sz w:val="28"/>
          <w:szCs w:val="28"/>
        </w:rPr>
        <w:t xml:space="preserve"> </w:t>
      </w:r>
    </w:p>
    <w:p w14:paraId="2F4FFD11" w14:textId="6F0FA9F3" w:rsidR="001D7C58" w:rsidRPr="0057652A" w:rsidRDefault="00DF3E7C" w:rsidP="007F4872">
      <w:pPr>
        <w:spacing w:before="80" w:after="80" w:line="240" w:lineRule="auto"/>
        <w:ind w:firstLine="510"/>
        <w:jc w:val="both"/>
      </w:pPr>
      <w:r w:rsidRPr="0057652A">
        <w:rPr>
          <w:rFonts w:cs="Times New Roman"/>
          <w:sz w:val="28"/>
          <w:szCs w:val="28"/>
        </w:rPr>
        <w:t xml:space="preserve">- Ngày </w:t>
      </w:r>
      <w:r w:rsidR="001D7C58" w:rsidRPr="0057652A">
        <w:rPr>
          <w:rFonts w:cs="Times New Roman"/>
          <w:sz w:val="28"/>
          <w:szCs w:val="28"/>
        </w:rPr>
        <w:t>20</w:t>
      </w:r>
      <w:r w:rsidRPr="0057652A">
        <w:rPr>
          <w:rFonts w:cs="Times New Roman"/>
          <w:sz w:val="28"/>
          <w:szCs w:val="28"/>
        </w:rPr>
        <w:t>/</w:t>
      </w:r>
      <w:r w:rsidR="001D7C58" w:rsidRPr="0057652A">
        <w:rPr>
          <w:rFonts w:cs="Times New Roman"/>
          <w:sz w:val="28"/>
          <w:szCs w:val="28"/>
        </w:rPr>
        <w:t>6</w:t>
      </w:r>
      <w:r w:rsidRPr="0057652A">
        <w:rPr>
          <w:rFonts w:cs="Times New Roman"/>
          <w:sz w:val="28"/>
          <w:szCs w:val="28"/>
        </w:rPr>
        <w:t>/2026, UBND phường đã có Văn bản số</w:t>
      </w:r>
      <w:r w:rsidR="00426B6B" w:rsidRPr="0057652A">
        <w:rPr>
          <w:rFonts w:cs="Times New Roman"/>
          <w:sz w:val="28"/>
          <w:szCs w:val="28"/>
        </w:rPr>
        <w:t xml:space="preserve"> 30</w:t>
      </w:r>
      <w:r w:rsidR="008C3021" w:rsidRPr="0057652A">
        <w:rPr>
          <w:rFonts w:cs="Times New Roman"/>
          <w:sz w:val="28"/>
          <w:szCs w:val="28"/>
        </w:rPr>
        <w:t>94</w:t>
      </w:r>
      <w:r w:rsidR="001D7C58" w:rsidRPr="0057652A">
        <w:rPr>
          <w:rFonts w:cs="Times New Roman"/>
          <w:sz w:val="28"/>
          <w:szCs w:val="28"/>
        </w:rPr>
        <w:t>/UBND-NC</w:t>
      </w:r>
      <w:r w:rsidRPr="0057652A">
        <w:rPr>
          <w:rFonts w:cs="Times New Roman"/>
          <w:sz w:val="28"/>
          <w:szCs w:val="28"/>
        </w:rPr>
        <w:t xml:space="preserve"> giao Phòng Văn hóa - Xã hội </w:t>
      </w:r>
      <w:r w:rsidR="001D7C58" w:rsidRPr="0057652A">
        <w:rPr>
          <w:rFonts w:ascii="TimesNewRomanPSMT" w:hAnsi="TimesNewRomanPSMT"/>
          <w:szCs w:val="26"/>
        </w:rPr>
        <w:t xml:space="preserve">khẩn trương </w:t>
      </w:r>
      <w:r w:rsidR="001D7C58" w:rsidRPr="0057652A">
        <w:rPr>
          <w:rFonts w:ascii="TimesNewRomanPSMT" w:hAnsi="TimesNewRomanPSMT"/>
          <w:sz w:val="28"/>
          <w:szCs w:val="28"/>
        </w:rPr>
        <w:t>tham mưu xây dựng Nghị quyết quy định các biện pháp bảo đảm thực hiện dân chủ ở cơ sở trên địa bàn phường Bình Phước</w:t>
      </w:r>
      <w:r w:rsidR="001D7C58" w:rsidRPr="0057652A">
        <w:t xml:space="preserve"> </w:t>
      </w:r>
    </w:p>
    <w:p w14:paraId="24AD85B8" w14:textId="2AAC4713" w:rsidR="00DF3E7C"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 Trên cơ sở chỉ đạo của </w:t>
      </w:r>
      <w:r w:rsidR="00312C78" w:rsidRPr="0057652A">
        <w:rPr>
          <w:rFonts w:cs="Times New Roman"/>
          <w:sz w:val="28"/>
          <w:szCs w:val="28"/>
        </w:rPr>
        <w:t xml:space="preserve">HĐND, </w:t>
      </w:r>
      <w:r w:rsidRPr="0057652A">
        <w:rPr>
          <w:rFonts w:cs="Times New Roman"/>
          <w:sz w:val="28"/>
          <w:szCs w:val="28"/>
        </w:rPr>
        <w:t xml:space="preserve">UBND phường, Phòng Văn hóa - Xã hội đã hoàn thiện dự thảo </w:t>
      </w:r>
      <w:r w:rsidR="00312C78" w:rsidRPr="0057652A">
        <w:rPr>
          <w:rFonts w:cs="Times New Roman"/>
          <w:sz w:val="28"/>
          <w:szCs w:val="28"/>
        </w:rPr>
        <w:t>Nghị quyết</w:t>
      </w:r>
      <w:r w:rsidRPr="0057652A">
        <w:rPr>
          <w:rFonts w:cs="Times New Roman"/>
          <w:sz w:val="28"/>
          <w:szCs w:val="28"/>
        </w:rPr>
        <w:t xml:space="preserve"> và tổ chức lấy ý kiến góp ý như sau:</w:t>
      </w:r>
    </w:p>
    <w:p w14:paraId="2FEFB67E" w14:textId="6720E1BE" w:rsidR="00DF3E7C"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 </w:t>
      </w:r>
      <w:r w:rsidR="00312C78" w:rsidRPr="0057652A">
        <w:rPr>
          <w:rFonts w:cs="Times New Roman"/>
          <w:sz w:val="28"/>
          <w:szCs w:val="28"/>
        </w:rPr>
        <w:t>Ban hành Công văn số</w:t>
      </w:r>
      <w:r w:rsidR="00712164" w:rsidRPr="0057652A">
        <w:rPr>
          <w:rFonts w:cs="Times New Roman"/>
          <w:sz w:val="28"/>
          <w:szCs w:val="28"/>
        </w:rPr>
        <w:t xml:space="preserve"> ……..</w:t>
      </w:r>
      <w:r w:rsidR="00312C78" w:rsidRPr="0057652A">
        <w:rPr>
          <w:rFonts w:cs="Times New Roman"/>
          <w:sz w:val="28"/>
          <w:szCs w:val="28"/>
        </w:rPr>
        <w:t>/PVHXH ngày</w:t>
      </w:r>
      <w:r w:rsidR="00712164" w:rsidRPr="0057652A">
        <w:rPr>
          <w:rFonts w:cs="Times New Roman"/>
          <w:sz w:val="28"/>
          <w:szCs w:val="28"/>
        </w:rPr>
        <w:t xml:space="preserve"> ……</w:t>
      </w:r>
      <w:r w:rsidR="00312C78" w:rsidRPr="0057652A">
        <w:rPr>
          <w:rFonts w:cs="Times New Roman"/>
          <w:sz w:val="28"/>
          <w:szCs w:val="28"/>
        </w:rPr>
        <w:t>/</w:t>
      </w:r>
      <w:r w:rsidR="00712164" w:rsidRPr="0057652A">
        <w:rPr>
          <w:rFonts w:cs="Times New Roman"/>
          <w:sz w:val="28"/>
          <w:szCs w:val="28"/>
        </w:rPr>
        <w:t>6</w:t>
      </w:r>
      <w:r w:rsidR="00312C78" w:rsidRPr="0057652A">
        <w:rPr>
          <w:rFonts w:cs="Times New Roman"/>
          <w:sz w:val="28"/>
          <w:szCs w:val="28"/>
        </w:rPr>
        <w:t>/2026 về việc l</w:t>
      </w:r>
      <w:r w:rsidRPr="0057652A">
        <w:rPr>
          <w:rFonts w:cs="Times New Roman"/>
          <w:sz w:val="28"/>
          <w:szCs w:val="28"/>
        </w:rPr>
        <w:t xml:space="preserve">ấy ý kiến các cơ quan, đơn vị và tổ chức, cá nhân có liên quan </w:t>
      </w:r>
    </w:p>
    <w:p w14:paraId="1A38C0AA" w14:textId="2F018E11" w:rsidR="00DF3E7C"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lastRenderedPageBreak/>
        <w:t xml:space="preserve">+ Đăng tải dự thảo trên Trang Thông tin điện tử của UBND phường </w:t>
      </w:r>
      <w:r w:rsidR="00312C78" w:rsidRPr="0057652A">
        <w:rPr>
          <w:rFonts w:cs="Times New Roman"/>
          <w:sz w:val="28"/>
          <w:szCs w:val="28"/>
        </w:rPr>
        <w:t>Bình Phước</w:t>
      </w:r>
      <w:r w:rsidRPr="0057652A">
        <w:rPr>
          <w:rFonts w:cs="Times New Roman"/>
          <w:sz w:val="28"/>
          <w:szCs w:val="28"/>
        </w:rPr>
        <w:t>.</w:t>
      </w:r>
    </w:p>
    <w:p w14:paraId="3584FF67" w14:textId="77777777" w:rsidR="00312C78"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 Tổ chức lấy ý kiến Nhân dân thông qua các nhóm Zalo của tất cả các khu phố trên địa bàn phường </w:t>
      </w:r>
      <w:r w:rsidR="00312C78" w:rsidRPr="0057652A">
        <w:rPr>
          <w:rFonts w:cs="Times New Roman"/>
          <w:sz w:val="28"/>
          <w:szCs w:val="28"/>
        </w:rPr>
        <w:t>Bình Phước.</w:t>
      </w:r>
    </w:p>
    <w:p w14:paraId="60AB948D" w14:textId="4BEB73AF" w:rsidR="00DF3E7C"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xml:space="preserve">+ </w:t>
      </w:r>
      <w:r w:rsidR="00DF3E7C" w:rsidRPr="0057652A">
        <w:rPr>
          <w:rFonts w:cs="Times New Roman"/>
          <w:sz w:val="28"/>
          <w:szCs w:val="28"/>
        </w:rPr>
        <w:t>Bản tổng hợ</w:t>
      </w:r>
      <w:r w:rsidR="00312C78" w:rsidRPr="0057652A">
        <w:rPr>
          <w:rFonts w:cs="Times New Roman"/>
          <w:sz w:val="28"/>
          <w:szCs w:val="28"/>
        </w:rPr>
        <w:t>p</w:t>
      </w:r>
      <w:r w:rsidR="00DF3E7C" w:rsidRPr="0057652A">
        <w:rPr>
          <w:rFonts w:cs="Times New Roman"/>
          <w:sz w:val="28"/>
          <w:szCs w:val="28"/>
        </w:rPr>
        <w:t>, tiếp thu, giải trình ý kiến góp ý.</w:t>
      </w:r>
    </w:p>
    <w:p w14:paraId="316ED026" w14:textId="609B5687" w:rsidR="00DF3E7C"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xml:space="preserve">+ </w:t>
      </w:r>
      <w:r w:rsidR="00DF3E7C" w:rsidRPr="0057652A">
        <w:rPr>
          <w:rFonts w:cs="Times New Roman"/>
          <w:sz w:val="28"/>
          <w:szCs w:val="28"/>
        </w:rPr>
        <w:t xml:space="preserve">Phòng Văn hóa -Xã hội gửi hồ sơ </w:t>
      </w:r>
      <w:r w:rsidR="00312C78" w:rsidRPr="0057652A">
        <w:rPr>
          <w:rFonts w:cs="Times New Roman"/>
          <w:sz w:val="28"/>
          <w:szCs w:val="28"/>
        </w:rPr>
        <w:t xml:space="preserve">đến </w:t>
      </w:r>
      <w:r w:rsidR="00DF3E7C" w:rsidRPr="0057652A">
        <w:rPr>
          <w:rFonts w:cs="Times New Roman"/>
          <w:sz w:val="28"/>
          <w:szCs w:val="28"/>
        </w:rPr>
        <w:t xml:space="preserve">Văn phòng HĐND&amp;UBND phường thẩm định (tại </w:t>
      </w:r>
      <w:r w:rsidR="00312C78" w:rsidRPr="0057652A">
        <w:rPr>
          <w:rFonts w:cs="Times New Roman"/>
          <w:sz w:val="28"/>
          <w:szCs w:val="28"/>
        </w:rPr>
        <w:t>Công văn</w:t>
      </w:r>
      <w:r w:rsidR="00DF3E7C" w:rsidRPr="0057652A">
        <w:rPr>
          <w:rFonts w:cs="Times New Roman"/>
          <w:sz w:val="28"/>
          <w:szCs w:val="28"/>
        </w:rPr>
        <w:t xml:space="preserve"> số….</w:t>
      </w:r>
      <w:r w:rsidR="00312C78" w:rsidRPr="0057652A">
        <w:rPr>
          <w:rFonts w:cs="Times New Roman"/>
          <w:sz w:val="28"/>
          <w:szCs w:val="28"/>
        </w:rPr>
        <w:t>/PVHXH ngày    /   /2026</w:t>
      </w:r>
      <w:r w:rsidR="00DF3E7C" w:rsidRPr="0057652A">
        <w:rPr>
          <w:rFonts w:cs="Times New Roman"/>
          <w:sz w:val="28"/>
          <w:szCs w:val="28"/>
        </w:rPr>
        <w:t>)</w:t>
      </w:r>
    </w:p>
    <w:p w14:paraId="0333FD01" w14:textId="64C5C963" w:rsidR="00DF3E7C"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xml:space="preserve">+ </w:t>
      </w:r>
      <w:r w:rsidR="00DF3E7C" w:rsidRPr="0057652A">
        <w:rPr>
          <w:rFonts w:cs="Times New Roman"/>
          <w:sz w:val="28"/>
          <w:szCs w:val="28"/>
        </w:rPr>
        <w:t xml:space="preserve">Văn phòng HĐND&amp;UBND phường thẩm định (tại </w:t>
      </w:r>
      <w:r w:rsidR="00312C78" w:rsidRPr="0057652A">
        <w:rPr>
          <w:rFonts w:cs="Times New Roman"/>
          <w:sz w:val="28"/>
          <w:szCs w:val="28"/>
        </w:rPr>
        <w:t>Báo cáo</w:t>
      </w:r>
      <w:r w:rsidR="00DF3E7C" w:rsidRPr="0057652A">
        <w:rPr>
          <w:rFonts w:cs="Times New Roman"/>
          <w:sz w:val="28"/>
          <w:szCs w:val="28"/>
        </w:rPr>
        <w:t xml:space="preserve"> số….)</w:t>
      </w:r>
    </w:p>
    <w:p w14:paraId="7C7DAF81" w14:textId="280D3EE7" w:rsidR="00DF3E7C"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xml:space="preserve">+ </w:t>
      </w:r>
      <w:r w:rsidR="00DF3E7C" w:rsidRPr="0057652A">
        <w:rPr>
          <w:rFonts w:cs="Times New Roman"/>
          <w:sz w:val="28"/>
          <w:szCs w:val="28"/>
        </w:rPr>
        <w:t xml:space="preserve">Báo cáo giải trình thẩm định </w:t>
      </w:r>
      <w:r w:rsidRPr="0057652A">
        <w:rPr>
          <w:rFonts w:cs="Times New Roman"/>
          <w:sz w:val="28"/>
          <w:szCs w:val="28"/>
        </w:rPr>
        <w:t xml:space="preserve">của Văn phòng HĐND&amp;UBND </w:t>
      </w:r>
      <w:r w:rsidR="00DF3E7C" w:rsidRPr="0057652A">
        <w:rPr>
          <w:rFonts w:cs="Times New Roman"/>
          <w:sz w:val="28"/>
          <w:szCs w:val="28"/>
        </w:rPr>
        <w:t xml:space="preserve">(tại </w:t>
      </w:r>
      <w:r w:rsidR="00312C78" w:rsidRPr="0057652A">
        <w:rPr>
          <w:rFonts w:cs="Times New Roman"/>
          <w:sz w:val="28"/>
          <w:szCs w:val="28"/>
        </w:rPr>
        <w:t>Báo cáo</w:t>
      </w:r>
      <w:r w:rsidR="00DF3E7C" w:rsidRPr="0057652A">
        <w:rPr>
          <w:rFonts w:cs="Times New Roman"/>
          <w:sz w:val="28"/>
          <w:szCs w:val="28"/>
        </w:rPr>
        <w:t xml:space="preserve"> số</w:t>
      </w:r>
      <w:r w:rsidRPr="0057652A">
        <w:rPr>
          <w:rFonts w:cs="Times New Roman"/>
          <w:sz w:val="28"/>
          <w:szCs w:val="28"/>
        </w:rPr>
        <w:t>..</w:t>
      </w:r>
      <w:r w:rsidR="00DF3E7C" w:rsidRPr="0057652A">
        <w:rPr>
          <w:rFonts w:cs="Times New Roman"/>
          <w:sz w:val="28"/>
          <w:szCs w:val="28"/>
        </w:rPr>
        <w:t>)</w:t>
      </w:r>
    </w:p>
    <w:p w14:paraId="4176E7BC" w14:textId="53AF3E76" w:rsidR="00DF78F6"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Ban Văn hóa – Xã hội HĐND phường thẩm tra (tại Báo cáo số …..)</w:t>
      </w:r>
    </w:p>
    <w:p w14:paraId="228D41B0" w14:textId="603E4A3E" w:rsidR="00DF78F6" w:rsidRPr="0057652A" w:rsidRDefault="00DF78F6" w:rsidP="007F4872">
      <w:pPr>
        <w:spacing w:before="80" w:after="80" w:line="240" w:lineRule="auto"/>
        <w:ind w:firstLine="510"/>
        <w:jc w:val="both"/>
        <w:rPr>
          <w:rFonts w:cs="Times New Roman"/>
          <w:sz w:val="28"/>
          <w:szCs w:val="28"/>
        </w:rPr>
      </w:pPr>
      <w:r w:rsidRPr="0057652A">
        <w:rPr>
          <w:rFonts w:cs="Times New Roman"/>
          <w:sz w:val="28"/>
          <w:szCs w:val="28"/>
        </w:rPr>
        <w:t xml:space="preserve">+ Báo cáo giải trình thẩm tra của Ban Văn hóa – Xã hội HĐND phường (tại Báo cáo số …..) </w:t>
      </w:r>
    </w:p>
    <w:p w14:paraId="75B62222" w14:textId="2E1C08CD" w:rsidR="00B23386" w:rsidRPr="0057652A" w:rsidRDefault="004F4A52" w:rsidP="007F4872">
      <w:pPr>
        <w:pStyle w:val="BodyText"/>
        <w:spacing w:before="80" w:after="80"/>
        <w:ind w:firstLine="510"/>
        <w:jc w:val="both"/>
        <w:rPr>
          <w:rFonts w:ascii="Times New Roman" w:hAnsi="Times New Roman"/>
          <w:b/>
          <w:bCs/>
          <w:sz w:val="28"/>
          <w:szCs w:val="28"/>
          <w:lang w:eastAsia="vi-VN"/>
        </w:rPr>
      </w:pPr>
      <w:r w:rsidRPr="0057652A">
        <w:rPr>
          <w:rFonts w:ascii="Times New Roman" w:hAnsi="Times New Roman"/>
          <w:b/>
          <w:bCs/>
          <w:sz w:val="28"/>
          <w:szCs w:val="28"/>
          <w:lang w:eastAsia="vi-VN"/>
        </w:rPr>
        <w:t>IV.</w:t>
      </w:r>
      <w:r w:rsidR="003D37EE" w:rsidRPr="0057652A">
        <w:rPr>
          <w:rFonts w:ascii="Times New Roman" w:hAnsi="Times New Roman"/>
          <w:b/>
          <w:bCs/>
          <w:sz w:val="28"/>
          <w:szCs w:val="28"/>
          <w:lang w:eastAsia="vi-VN"/>
        </w:rPr>
        <w:t xml:space="preserve"> </w:t>
      </w:r>
      <w:r w:rsidR="000F718C" w:rsidRPr="0057652A">
        <w:rPr>
          <w:rFonts w:ascii="Times New Roman" w:hAnsi="Times New Roman"/>
          <w:b/>
          <w:bCs/>
          <w:sz w:val="28"/>
          <w:szCs w:val="28"/>
          <w:lang w:eastAsia="vi-VN"/>
        </w:rPr>
        <w:t xml:space="preserve">BỐ CỤC VÀ </w:t>
      </w:r>
      <w:r w:rsidR="00B23386" w:rsidRPr="0057652A">
        <w:rPr>
          <w:rFonts w:ascii="Times New Roman" w:hAnsi="Times New Roman"/>
          <w:b/>
          <w:bCs/>
          <w:sz w:val="28"/>
          <w:szCs w:val="28"/>
          <w:lang w:eastAsia="vi-VN"/>
        </w:rPr>
        <w:t xml:space="preserve">NỘI DUNG </w:t>
      </w:r>
      <w:r w:rsidR="00C9734A" w:rsidRPr="0057652A">
        <w:rPr>
          <w:rFonts w:ascii="Times New Roman" w:hAnsi="Times New Roman"/>
          <w:b/>
          <w:bCs/>
          <w:sz w:val="28"/>
          <w:szCs w:val="28"/>
          <w:lang w:eastAsia="vi-VN"/>
        </w:rPr>
        <w:t xml:space="preserve">CƠ BẢN CỦA </w:t>
      </w:r>
      <w:r w:rsidR="000F718C" w:rsidRPr="0057652A">
        <w:rPr>
          <w:rFonts w:ascii="Times New Roman" w:hAnsi="Times New Roman"/>
          <w:b/>
          <w:bCs/>
          <w:sz w:val="28"/>
          <w:szCs w:val="28"/>
          <w:lang w:eastAsia="vi-VN"/>
        </w:rPr>
        <w:t>DỰ THẢO</w:t>
      </w:r>
      <w:r w:rsidR="00C9734A" w:rsidRPr="0057652A">
        <w:rPr>
          <w:rFonts w:ascii="Times New Roman" w:hAnsi="Times New Roman"/>
          <w:b/>
          <w:bCs/>
          <w:sz w:val="28"/>
          <w:szCs w:val="28"/>
          <w:lang w:eastAsia="vi-VN"/>
        </w:rPr>
        <w:t xml:space="preserve"> NGHỊ QUYẾT</w:t>
      </w:r>
    </w:p>
    <w:p w14:paraId="65C41EB7" w14:textId="2285CF85" w:rsidR="00DF3E7C" w:rsidRPr="0057652A" w:rsidRDefault="00DF3E7C" w:rsidP="007F4872">
      <w:pPr>
        <w:pStyle w:val="BodyText"/>
        <w:spacing w:before="80" w:after="80"/>
        <w:ind w:firstLine="510"/>
        <w:jc w:val="both"/>
        <w:rPr>
          <w:rFonts w:ascii="Times New Roman" w:hAnsi="Times New Roman"/>
          <w:b/>
          <w:bCs/>
          <w:sz w:val="28"/>
          <w:szCs w:val="28"/>
          <w:lang w:eastAsia="vi-VN"/>
        </w:rPr>
      </w:pPr>
      <w:r w:rsidRPr="0057652A">
        <w:rPr>
          <w:rFonts w:ascii="Times New Roman" w:hAnsi="Times New Roman"/>
          <w:b/>
          <w:bCs/>
          <w:sz w:val="28"/>
          <w:szCs w:val="28"/>
          <w:lang w:eastAsia="vi-VN"/>
        </w:rPr>
        <w:t>1. Phạm vi điều chỉnh, đối tượng áp dụng</w:t>
      </w:r>
    </w:p>
    <w:p w14:paraId="3C208CBC" w14:textId="4B448E78" w:rsidR="000607AB" w:rsidRPr="0057652A" w:rsidRDefault="000607AB" w:rsidP="007F4872">
      <w:pPr>
        <w:spacing w:before="80" w:after="80" w:line="240" w:lineRule="auto"/>
        <w:ind w:firstLine="510"/>
        <w:jc w:val="both"/>
        <w:rPr>
          <w:rFonts w:cs="Times New Roman"/>
          <w:sz w:val="28"/>
          <w:szCs w:val="28"/>
        </w:rPr>
      </w:pPr>
      <w:r w:rsidRPr="0057652A">
        <w:rPr>
          <w:rFonts w:cs="Times New Roman"/>
          <w:sz w:val="28"/>
          <w:szCs w:val="28"/>
        </w:rPr>
        <w:t xml:space="preserve">a) Phạm vi điều chỉnh: </w:t>
      </w:r>
      <w:r w:rsidR="00DF3E7C" w:rsidRPr="0057652A">
        <w:rPr>
          <w:rFonts w:cs="Times New Roman"/>
          <w:sz w:val="28"/>
          <w:szCs w:val="28"/>
        </w:rPr>
        <w:t>Nghị quyết này quy định các biện pháp bảo đảm thực hiện dân chủ ở cơ sở trên địa bàn phường Bình Phước</w:t>
      </w:r>
      <w:r w:rsidRPr="0057652A">
        <w:rPr>
          <w:rFonts w:cs="Times New Roman"/>
          <w:sz w:val="28"/>
          <w:szCs w:val="28"/>
        </w:rPr>
        <w:t xml:space="preserve">. </w:t>
      </w:r>
    </w:p>
    <w:p w14:paraId="3CAF5C6E" w14:textId="5D0D6D34" w:rsidR="00DF3E7C" w:rsidRPr="0057652A" w:rsidRDefault="00DF3E7C" w:rsidP="001F4592">
      <w:pPr>
        <w:spacing w:before="80" w:after="80" w:line="240" w:lineRule="auto"/>
        <w:ind w:firstLine="510"/>
        <w:jc w:val="both"/>
        <w:rPr>
          <w:rFonts w:cs="Times New Roman"/>
          <w:sz w:val="28"/>
          <w:szCs w:val="28"/>
        </w:rPr>
      </w:pPr>
      <w:r w:rsidRPr="0057652A">
        <w:rPr>
          <w:rFonts w:cs="Times New Roman"/>
          <w:sz w:val="28"/>
          <w:szCs w:val="28"/>
        </w:rPr>
        <w:t xml:space="preserve"> </w:t>
      </w:r>
      <w:r w:rsidR="000607AB" w:rsidRPr="0057652A">
        <w:rPr>
          <w:rFonts w:cs="Times New Roman"/>
          <w:sz w:val="28"/>
          <w:szCs w:val="28"/>
        </w:rPr>
        <w:t xml:space="preserve">b) Đối </w:t>
      </w:r>
      <w:r w:rsidRPr="0057652A">
        <w:rPr>
          <w:rFonts w:cs="Times New Roman"/>
          <w:sz w:val="28"/>
          <w:szCs w:val="28"/>
        </w:rPr>
        <w:t>tượng áp dụng: Các cơ quan nhà nước, các đơn vị sự nghiệp công lập trên địa bàn phườ</w:t>
      </w:r>
      <w:r w:rsidR="000607AB" w:rsidRPr="0057652A">
        <w:rPr>
          <w:rFonts w:cs="Times New Roman"/>
          <w:sz w:val="28"/>
          <w:szCs w:val="28"/>
        </w:rPr>
        <w:t xml:space="preserve">ng; </w:t>
      </w:r>
      <w:r w:rsidRPr="0057652A">
        <w:rPr>
          <w:rFonts w:cs="Times New Roman"/>
          <w:sz w:val="28"/>
          <w:szCs w:val="28"/>
        </w:rPr>
        <w:t xml:space="preserve">Cán bộ, công chức, viên chức, người lao động, người hoạt động không chuyên trách tại các cơ quan nhà nước, đơn vị sự nghiệp công lập và khu phố trên địa bàn phường; Các tổ chức, cá nhân trên địa bàn phường có liên quan đến thực hiện dân chủ ở cơ sở. </w:t>
      </w:r>
    </w:p>
    <w:p w14:paraId="621869D9" w14:textId="77777777" w:rsidR="001F4592" w:rsidRPr="0057652A" w:rsidRDefault="00DF3E7C" w:rsidP="001F4592">
      <w:pPr>
        <w:spacing w:before="80" w:after="80" w:line="240" w:lineRule="auto"/>
        <w:ind w:firstLine="510"/>
        <w:jc w:val="both"/>
        <w:rPr>
          <w:rFonts w:cs="Times New Roman"/>
          <w:b/>
          <w:sz w:val="28"/>
          <w:szCs w:val="28"/>
        </w:rPr>
      </w:pPr>
      <w:r w:rsidRPr="0057652A">
        <w:rPr>
          <w:rFonts w:cs="Times New Roman"/>
          <w:b/>
          <w:sz w:val="28"/>
          <w:szCs w:val="28"/>
        </w:rPr>
        <w:t>2</w:t>
      </w:r>
      <w:r w:rsidR="000F718C" w:rsidRPr="0057652A">
        <w:rPr>
          <w:rFonts w:cs="Times New Roman"/>
          <w:b/>
          <w:sz w:val="28"/>
          <w:szCs w:val="28"/>
        </w:rPr>
        <w:t xml:space="preserve">. </w:t>
      </w:r>
      <w:bookmarkStart w:id="0" w:name="_Hlk141688806"/>
      <w:r w:rsidR="000F718C" w:rsidRPr="0057652A">
        <w:rPr>
          <w:rFonts w:cs="Times New Roman"/>
          <w:b/>
          <w:sz w:val="28"/>
          <w:szCs w:val="28"/>
        </w:rPr>
        <w:t>Bố cục</w:t>
      </w:r>
    </w:p>
    <w:p w14:paraId="645FE0A0" w14:textId="5DA18984" w:rsidR="00D5665D" w:rsidRPr="0057652A" w:rsidRDefault="000F718C" w:rsidP="001F4592">
      <w:pPr>
        <w:spacing w:before="80" w:after="80" w:line="240" w:lineRule="auto"/>
        <w:ind w:firstLine="510"/>
        <w:jc w:val="both"/>
        <w:rPr>
          <w:rFonts w:cs="Times New Roman"/>
          <w:sz w:val="28"/>
          <w:szCs w:val="28"/>
        </w:rPr>
      </w:pPr>
      <w:r w:rsidRPr="0057652A">
        <w:rPr>
          <w:rFonts w:cs="Times New Roman"/>
          <w:sz w:val="28"/>
          <w:szCs w:val="28"/>
        </w:rPr>
        <w:t xml:space="preserve">Dự thảo Nghị quyết gồm có </w:t>
      </w:r>
      <w:r w:rsidR="00DF3E7C" w:rsidRPr="0057652A">
        <w:rPr>
          <w:rFonts w:cs="Times New Roman"/>
          <w:sz w:val="28"/>
          <w:szCs w:val="28"/>
        </w:rPr>
        <w:t>5</w:t>
      </w:r>
      <w:r w:rsidRPr="0057652A">
        <w:rPr>
          <w:rFonts w:cs="Times New Roman"/>
          <w:sz w:val="28"/>
          <w:szCs w:val="28"/>
        </w:rPr>
        <w:t xml:space="preserve"> Điều.</w:t>
      </w:r>
    </w:p>
    <w:p w14:paraId="2BBF50B8" w14:textId="77777777" w:rsidR="00D5665D" w:rsidRPr="0057652A" w:rsidRDefault="00C9734A" w:rsidP="001F4592">
      <w:pPr>
        <w:spacing w:before="80" w:after="80" w:line="240" w:lineRule="auto"/>
        <w:ind w:firstLine="510"/>
        <w:jc w:val="both"/>
        <w:rPr>
          <w:rFonts w:cs="Times New Roman"/>
          <w:sz w:val="28"/>
          <w:szCs w:val="28"/>
        </w:rPr>
      </w:pPr>
      <w:r w:rsidRPr="0057652A">
        <w:rPr>
          <w:rFonts w:cs="Times New Roman"/>
          <w:sz w:val="28"/>
          <w:szCs w:val="28"/>
        </w:rPr>
        <w:t>- Điều 1:</w:t>
      </w:r>
      <w:r w:rsidR="001D61AD" w:rsidRPr="0057652A">
        <w:rPr>
          <w:rFonts w:cs="Times New Roman"/>
          <w:sz w:val="28"/>
          <w:szCs w:val="28"/>
        </w:rPr>
        <w:t xml:space="preserve"> Phạm vi điều chỉnh, đối tượng áp dụng</w:t>
      </w:r>
      <w:r w:rsidR="00711987" w:rsidRPr="0057652A">
        <w:rPr>
          <w:rFonts w:cs="Times New Roman"/>
          <w:sz w:val="28"/>
          <w:szCs w:val="28"/>
        </w:rPr>
        <w:t>.</w:t>
      </w:r>
    </w:p>
    <w:p w14:paraId="53EBCBC0" w14:textId="77777777" w:rsidR="00D5665D" w:rsidRPr="0057652A" w:rsidRDefault="00C9734A" w:rsidP="001F4592">
      <w:pPr>
        <w:spacing w:before="80" w:after="80" w:line="240" w:lineRule="auto"/>
        <w:ind w:firstLine="510"/>
        <w:jc w:val="both"/>
        <w:rPr>
          <w:rFonts w:cs="Times New Roman"/>
          <w:sz w:val="28"/>
          <w:szCs w:val="28"/>
        </w:rPr>
      </w:pPr>
      <w:r w:rsidRPr="0057652A">
        <w:rPr>
          <w:rFonts w:cs="Times New Roman"/>
          <w:sz w:val="28"/>
          <w:szCs w:val="28"/>
        </w:rPr>
        <w:t>- Điều 2:</w:t>
      </w:r>
      <w:r w:rsidR="001D61AD" w:rsidRPr="0057652A">
        <w:rPr>
          <w:rFonts w:cs="Times New Roman"/>
          <w:sz w:val="28"/>
          <w:szCs w:val="28"/>
        </w:rPr>
        <w:t xml:space="preserve"> Nguyên tắc bảo đảm thực hiện dân chủ ở cơ sở</w:t>
      </w:r>
      <w:r w:rsidR="00711987" w:rsidRPr="0057652A">
        <w:rPr>
          <w:rFonts w:cs="Times New Roman"/>
          <w:sz w:val="28"/>
          <w:szCs w:val="28"/>
        </w:rPr>
        <w:t>.</w:t>
      </w:r>
    </w:p>
    <w:p w14:paraId="1DEDD0F7" w14:textId="2C4E65F1" w:rsidR="008C3B35" w:rsidRPr="0057652A" w:rsidRDefault="008C3B35" w:rsidP="001F4592">
      <w:pPr>
        <w:spacing w:before="80" w:after="80" w:line="240" w:lineRule="auto"/>
        <w:ind w:firstLine="510"/>
        <w:jc w:val="both"/>
        <w:rPr>
          <w:rFonts w:cs="Times New Roman"/>
          <w:sz w:val="28"/>
          <w:szCs w:val="28"/>
        </w:rPr>
      </w:pPr>
      <w:r w:rsidRPr="0057652A">
        <w:rPr>
          <w:rFonts w:cs="Times New Roman"/>
          <w:sz w:val="28"/>
          <w:szCs w:val="28"/>
        </w:rPr>
        <w:t>- Điều 3: Mục tiêu thực hiện dân chủ ở cơ sở</w:t>
      </w:r>
    </w:p>
    <w:p w14:paraId="479647CE" w14:textId="27B3DE7D" w:rsidR="00D5665D" w:rsidRPr="0057652A" w:rsidRDefault="00C9734A" w:rsidP="001F4592">
      <w:pPr>
        <w:spacing w:before="80" w:after="80" w:line="240" w:lineRule="auto"/>
        <w:ind w:firstLine="510"/>
        <w:jc w:val="both"/>
        <w:rPr>
          <w:rFonts w:cs="Times New Roman"/>
          <w:sz w:val="28"/>
          <w:szCs w:val="28"/>
        </w:rPr>
      </w:pPr>
      <w:r w:rsidRPr="0057652A">
        <w:rPr>
          <w:rFonts w:cs="Times New Roman"/>
          <w:sz w:val="28"/>
          <w:szCs w:val="28"/>
        </w:rPr>
        <w:t xml:space="preserve">- Điều </w:t>
      </w:r>
      <w:r w:rsidR="008C3B35" w:rsidRPr="0057652A">
        <w:rPr>
          <w:rFonts w:cs="Times New Roman"/>
          <w:sz w:val="28"/>
          <w:szCs w:val="28"/>
        </w:rPr>
        <w:t>4</w:t>
      </w:r>
      <w:r w:rsidRPr="0057652A">
        <w:rPr>
          <w:rFonts w:cs="Times New Roman"/>
          <w:sz w:val="28"/>
          <w:szCs w:val="28"/>
        </w:rPr>
        <w:t>:</w:t>
      </w:r>
      <w:r w:rsidR="001D61AD" w:rsidRPr="0057652A">
        <w:rPr>
          <w:rFonts w:cs="Times New Roman"/>
          <w:sz w:val="28"/>
          <w:szCs w:val="28"/>
        </w:rPr>
        <w:t xml:space="preserve"> Các biện pháp bảo đảm thực hiện dân chủ ở cơ sở</w:t>
      </w:r>
      <w:r w:rsidR="00711987" w:rsidRPr="0057652A">
        <w:rPr>
          <w:rFonts w:cs="Times New Roman"/>
          <w:sz w:val="28"/>
          <w:szCs w:val="28"/>
        </w:rPr>
        <w:t>.</w:t>
      </w:r>
    </w:p>
    <w:p w14:paraId="2494B2AF" w14:textId="3D938605" w:rsidR="00D5665D" w:rsidRPr="0057652A" w:rsidRDefault="00C9734A" w:rsidP="001F4592">
      <w:pPr>
        <w:spacing w:before="80" w:after="80" w:line="240" w:lineRule="auto"/>
        <w:ind w:firstLine="510"/>
        <w:jc w:val="both"/>
        <w:rPr>
          <w:rFonts w:cs="Times New Roman"/>
          <w:sz w:val="28"/>
          <w:szCs w:val="28"/>
        </w:rPr>
      </w:pPr>
      <w:r w:rsidRPr="0057652A">
        <w:rPr>
          <w:rFonts w:cs="Times New Roman"/>
          <w:sz w:val="28"/>
          <w:szCs w:val="28"/>
        </w:rPr>
        <w:t xml:space="preserve">- Điều </w:t>
      </w:r>
      <w:r w:rsidR="008C3B35" w:rsidRPr="0057652A">
        <w:rPr>
          <w:rFonts w:cs="Times New Roman"/>
          <w:sz w:val="28"/>
          <w:szCs w:val="28"/>
        </w:rPr>
        <w:t>5</w:t>
      </w:r>
      <w:r w:rsidRPr="0057652A">
        <w:rPr>
          <w:rFonts w:cs="Times New Roman"/>
          <w:sz w:val="28"/>
          <w:szCs w:val="28"/>
        </w:rPr>
        <w:t>:</w:t>
      </w:r>
      <w:r w:rsidR="001D61AD" w:rsidRPr="0057652A">
        <w:rPr>
          <w:rFonts w:cs="Times New Roman"/>
          <w:sz w:val="28"/>
          <w:szCs w:val="28"/>
        </w:rPr>
        <w:t xml:space="preserve"> Nguồn kinh phí thực hiện</w:t>
      </w:r>
      <w:r w:rsidR="00711987" w:rsidRPr="0057652A">
        <w:rPr>
          <w:rFonts w:cs="Times New Roman"/>
          <w:sz w:val="28"/>
          <w:szCs w:val="28"/>
        </w:rPr>
        <w:t>.</w:t>
      </w:r>
    </w:p>
    <w:p w14:paraId="4D14DD5D" w14:textId="2ED13DC0" w:rsidR="00C9734A" w:rsidRPr="0057652A" w:rsidRDefault="00C9734A" w:rsidP="001F4592">
      <w:pPr>
        <w:spacing w:before="80" w:after="80" w:line="240" w:lineRule="auto"/>
        <w:ind w:firstLine="510"/>
        <w:jc w:val="both"/>
        <w:rPr>
          <w:rFonts w:cs="Times New Roman"/>
          <w:sz w:val="28"/>
          <w:szCs w:val="28"/>
        </w:rPr>
      </w:pPr>
      <w:r w:rsidRPr="0057652A">
        <w:rPr>
          <w:rFonts w:cs="Times New Roman"/>
          <w:sz w:val="28"/>
          <w:szCs w:val="28"/>
        </w:rPr>
        <w:t xml:space="preserve">- Điều </w:t>
      </w:r>
      <w:r w:rsidR="008C3B35" w:rsidRPr="0057652A">
        <w:rPr>
          <w:rFonts w:cs="Times New Roman"/>
          <w:sz w:val="28"/>
          <w:szCs w:val="28"/>
        </w:rPr>
        <w:t>6</w:t>
      </w:r>
      <w:r w:rsidRPr="0057652A">
        <w:rPr>
          <w:rFonts w:cs="Times New Roman"/>
          <w:sz w:val="28"/>
          <w:szCs w:val="28"/>
        </w:rPr>
        <w:t>:</w:t>
      </w:r>
      <w:r w:rsidR="001D61AD" w:rsidRPr="0057652A">
        <w:rPr>
          <w:rFonts w:cs="Times New Roman"/>
          <w:sz w:val="28"/>
          <w:szCs w:val="28"/>
        </w:rPr>
        <w:t xml:space="preserve"> Tổ chức thực hiện</w:t>
      </w:r>
      <w:r w:rsidR="00711987" w:rsidRPr="0057652A">
        <w:rPr>
          <w:rFonts w:cs="Times New Roman"/>
          <w:sz w:val="28"/>
          <w:szCs w:val="28"/>
        </w:rPr>
        <w:t>.</w:t>
      </w:r>
    </w:p>
    <w:bookmarkEnd w:id="0"/>
    <w:p w14:paraId="0BA1DCB5" w14:textId="106471EC" w:rsidR="00DF3E7C" w:rsidRPr="0057652A" w:rsidRDefault="001F4592" w:rsidP="001F4592">
      <w:pPr>
        <w:spacing w:before="80" w:after="80" w:line="240" w:lineRule="auto"/>
        <w:ind w:firstLine="510"/>
        <w:jc w:val="both"/>
        <w:rPr>
          <w:rFonts w:cs="Times New Roman"/>
          <w:b/>
          <w:sz w:val="28"/>
          <w:szCs w:val="28"/>
        </w:rPr>
      </w:pPr>
      <w:r w:rsidRPr="0057652A">
        <w:rPr>
          <w:rFonts w:cs="Times New Roman"/>
          <w:b/>
          <w:sz w:val="28"/>
          <w:szCs w:val="28"/>
        </w:rPr>
        <w:t>3</w:t>
      </w:r>
      <w:r w:rsidR="000F718C" w:rsidRPr="0057652A">
        <w:rPr>
          <w:rFonts w:cs="Times New Roman"/>
          <w:b/>
          <w:sz w:val="28"/>
          <w:szCs w:val="28"/>
        </w:rPr>
        <w:t>. Nội dung</w:t>
      </w:r>
      <w:r w:rsidR="00C9734A" w:rsidRPr="0057652A">
        <w:rPr>
          <w:rFonts w:cs="Times New Roman"/>
          <w:b/>
          <w:sz w:val="28"/>
          <w:szCs w:val="28"/>
        </w:rPr>
        <w:t xml:space="preserve"> cơ bản</w:t>
      </w:r>
      <w:r w:rsidR="000F718C" w:rsidRPr="0057652A">
        <w:rPr>
          <w:rFonts w:cs="Times New Roman"/>
          <w:b/>
          <w:sz w:val="28"/>
          <w:szCs w:val="28"/>
        </w:rPr>
        <w:t xml:space="preserve"> </w:t>
      </w:r>
    </w:p>
    <w:p w14:paraId="76430D9C" w14:textId="6070B53B" w:rsidR="00DF3E7C" w:rsidRPr="0057652A" w:rsidRDefault="000476B3" w:rsidP="001F4592">
      <w:pPr>
        <w:spacing w:before="80" w:after="80" w:line="240" w:lineRule="auto"/>
        <w:ind w:firstLine="510"/>
        <w:jc w:val="both"/>
        <w:rPr>
          <w:rFonts w:cs="Times New Roman"/>
          <w:sz w:val="28"/>
          <w:szCs w:val="28"/>
        </w:rPr>
      </w:pPr>
      <w:r w:rsidRPr="0057652A">
        <w:rPr>
          <w:rFonts w:cs="Times New Roman"/>
          <w:sz w:val="28"/>
          <w:szCs w:val="28"/>
        </w:rPr>
        <w:t>a)</w:t>
      </w:r>
      <w:r w:rsidR="00DF3E7C" w:rsidRPr="0057652A">
        <w:rPr>
          <w:rFonts w:cs="Times New Roman"/>
          <w:sz w:val="28"/>
          <w:szCs w:val="28"/>
        </w:rPr>
        <w:t xml:space="preserve"> Bồi dưỡng nâng cao năng lực chuyên môn, nghiệp vụ cho người được giao nhiệm vụ tổ chức thực hiện pháp luật về thực hiện dân chủ ở cơ sở</w:t>
      </w:r>
    </w:p>
    <w:p w14:paraId="54D99037" w14:textId="5EE5932A" w:rsidR="00DF3E7C"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Tổ chức chương trình đào tạo,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14:paraId="3DF742CF" w14:textId="284BA054"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lastRenderedPageBreak/>
        <w:t>Cán bộ, công chức, viên chức, người lao động được giao nhiệm vụ tổ chức thực hiện pháp luật về thực hiện dân chủ ở cơ sở phải tham gia đầy đủ các lớp tập huấn, bồi dưỡng, nắm vững kiến thức pháp luật về thực hiện dân chủ ở cơ sở và cập nhật các văn bản mới, quy định mới, chủ động nâng cao chuyên môn, nghiệp vụ, trình độ và phẩm chất cần thiết để thực hiện nhiệm vụ.</w:t>
      </w:r>
    </w:p>
    <w:p w14:paraId="2F714885" w14:textId="785289D5"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Phối hợp các cơ sở đào tạo, bồi dưỡng, báo cáo viên có uy tín, bảo đảm tiêu chuẩn trong giảng dạy; thường xuyên đổi mới phương pháp, nâng cao chất lượng đào tạo, bồi dưỡng đáp ứng nhu cầu thực tiễn. </w:t>
      </w:r>
    </w:p>
    <w:p w14:paraId="7BB0BE97" w14:textId="117EAFFC"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Thường xuyên thanh tra, kiểm tra công vụ đối với cán bộ, công chức, viên chức thực hiện nhiệm vụ chuyên môn.</w:t>
      </w:r>
    </w:p>
    <w:p w14:paraId="7A3B551D" w14:textId="024DFEC8" w:rsidR="0026748B" w:rsidRPr="0057652A" w:rsidRDefault="000476B3" w:rsidP="007F4872">
      <w:pPr>
        <w:spacing w:before="80" w:after="80" w:line="240" w:lineRule="auto"/>
        <w:ind w:firstLine="510"/>
        <w:jc w:val="both"/>
        <w:rPr>
          <w:rFonts w:cs="Times New Roman"/>
          <w:sz w:val="28"/>
          <w:szCs w:val="28"/>
        </w:rPr>
      </w:pPr>
      <w:r w:rsidRPr="0057652A">
        <w:rPr>
          <w:rFonts w:cs="Times New Roman"/>
          <w:sz w:val="28"/>
          <w:szCs w:val="28"/>
        </w:rPr>
        <w:t>b)</w:t>
      </w:r>
      <w:r w:rsidR="00DF3E7C" w:rsidRPr="0057652A">
        <w:rPr>
          <w:rFonts w:cs="Times New Roman"/>
          <w:sz w:val="28"/>
          <w:szCs w:val="28"/>
        </w:rPr>
        <w:t xml:space="preserve"> Tăng cường công tác thông tin, tuyên truyền, phổ biến, giáo dục pháp luật về thực hiện dân chủ ở cơ sở; nâng cao nhận thức cộng đồng về việc bảo đảm thực hiện dân chủ ở cơ sở</w:t>
      </w:r>
    </w:p>
    <w:p w14:paraId="5040AEC8" w14:textId="39D4AF77"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Thường xuyên tuyên truyền, quán triệt các nội dung thực hiện dân chủ ở</w:t>
      </w:r>
      <w:r w:rsidRPr="0057652A">
        <w:rPr>
          <w:rFonts w:cs="Times New Roman"/>
          <w:sz w:val="28"/>
          <w:szCs w:val="28"/>
        </w:rPr>
        <w:br/>
        <w:t>cơ sở bằng nhiều hình thức, đa dạng, phong phú như: Tuyên truyền thông qua</w:t>
      </w:r>
      <w:r w:rsidRPr="0057652A">
        <w:rPr>
          <w:rFonts w:cs="Times New Roman"/>
          <w:sz w:val="28"/>
          <w:szCs w:val="28"/>
        </w:rPr>
        <w:br/>
        <w:t>“Ngày pháp luật”, qua các cuộc họp của cơ quan, cuộc họp khu phố, buổi sinh</w:t>
      </w:r>
      <w:r w:rsidRPr="0057652A">
        <w:rPr>
          <w:rFonts w:cs="Times New Roman"/>
          <w:sz w:val="28"/>
          <w:szCs w:val="28"/>
        </w:rPr>
        <w:br/>
        <w:t>hoạt văn hóa cộng đồ</w:t>
      </w:r>
      <w:r w:rsidR="0026748B" w:rsidRPr="0057652A">
        <w:rPr>
          <w:rFonts w:cs="Times New Roman"/>
          <w:sz w:val="28"/>
          <w:szCs w:val="28"/>
        </w:rPr>
        <w:t xml:space="preserve">ng dân cư. </w:t>
      </w:r>
    </w:p>
    <w:p w14:paraId="3894DF0B" w14:textId="2F5C47B1"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Thực hiện ứng dụng công nghệ thông tin, khai thác hiệu quả tiện ích của</w:t>
      </w:r>
      <w:r w:rsidRPr="0057652A">
        <w:rPr>
          <w:rFonts w:cs="Times New Roman"/>
          <w:sz w:val="28"/>
          <w:szCs w:val="28"/>
        </w:rPr>
        <w:br/>
        <w:t>chính quyền số trong công tác thông tin, tuyên truyền, phổ biến pháp luật trên</w:t>
      </w:r>
      <w:r w:rsidRPr="0057652A">
        <w:rPr>
          <w:rFonts w:cs="Times New Roman"/>
          <w:sz w:val="28"/>
          <w:szCs w:val="28"/>
        </w:rPr>
        <w:br/>
        <w:t>Trang Thông tin điện tử của cơ quan, đơn vị, doanh nghiệp hoặc trên các thiết bị</w:t>
      </w:r>
      <w:r w:rsidRPr="0057652A">
        <w:rPr>
          <w:rFonts w:cs="Times New Roman"/>
          <w:sz w:val="28"/>
          <w:szCs w:val="28"/>
        </w:rPr>
        <w:br/>
        <w:t>di động; tuyên truyền qua các cuộc thi tìm hiểu pháp luật, trong đó có Luật thực</w:t>
      </w:r>
      <w:r w:rsidRPr="0057652A">
        <w:rPr>
          <w:rFonts w:cs="Times New Roman"/>
          <w:sz w:val="28"/>
          <w:szCs w:val="28"/>
        </w:rPr>
        <w:br/>
        <w:t>hiện dân chủ ở cơ sở.</w:t>
      </w:r>
    </w:p>
    <w:p w14:paraId="4295F537" w14:textId="02371484"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Đẩy mạnh công tác phối hợp giữa các cơ quan, đơn vị trong việc</w:t>
      </w:r>
      <w:r w:rsidRPr="0057652A">
        <w:rPr>
          <w:rFonts w:cs="Times New Roman"/>
          <w:sz w:val="28"/>
          <w:szCs w:val="28"/>
        </w:rPr>
        <w:br/>
        <w:t>tuyên truyền, phổ biến, giáo dục pháp luật; nghiên cứu đặc điểm, tình hình của</w:t>
      </w:r>
      <w:r w:rsidRPr="0057652A">
        <w:rPr>
          <w:rFonts w:cs="Times New Roman"/>
          <w:sz w:val="28"/>
          <w:szCs w:val="28"/>
        </w:rPr>
        <w:br/>
        <w:t>từng địa bàn, đối tượng cần được tuyên truyền pháp luật để có nội dung, phương</w:t>
      </w:r>
      <w:r w:rsidRPr="0057652A">
        <w:rPr>
          <w:rFonts w:cs="Times New Roman"/>
          <w:sz w:val="28"/>
          <w:szCs w:val="28"/>
        </w:rPr>
        <w:br/>
        <w:t>pháp tuyên truyền phù hợp.</w:t>
      </w:r>
    </w:p>
    <w:p w14:paraId="4D03EDE9" w14:textId="161ABCCF"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Phát huy vai trò của Ủy ban Mặt trận Tổ quốc trong tuyên truyền, vận</w:t>
      </w:r>
      <w:r w:rsidRPr="0057652A">
        <w:rPr>
          <w:rFonts w:cs="Times New Roman"/>
          <w:sz w:val="28"/>
          <w:szCs w:val="28"/>
        </w:rPr>
        <w:br/>
        <w:t>động đoàn viên, hội viên và Nhân dân thực hiện dân chủ ở cơ sở theo quy định</w:t>
      </w:r>
      <w:r w:rsidRPr="0057652A">
        <w:rPr>
          <w:rFonts w:cs="Times New Roman"/>
          <w:sz w:val="28"/>
          <w:szCs w:val="28"/>
        </w:rPr>
        <w:br/>
        <w:t>của pháp luật. Nâng cao hiệu lực, hiệu quả và chất lượng giám sát, phản biện xã</w:t>
      </w:r>
      <w:r w:rsidRPr="0057652A">
        <w:rPr>
          <w:rFonts w:cs="Times New Roman"/>
          <w:sz w:val="28"/>
          <w:szCs w:val="28"/>
        </w:rPr>
        <w:br/>
        <w:t>hội của Mặt trận Tổ quốc Việt Nam và của cộng đồng dân cư trong việc thực hiệ</w:t>
      </w:r>
      <w:r w:rsidR="00DF78F6" w:rsidRPr="0057652A">
        <w:rPr>
          <w:rFonts w:cs="Times New Roman"/>
          <w:sz w:val="28"/>
          <w:szCs w:val="28"/>
        </w:rPr>
        <w:t xml:space="preserve">n </w:t>
      </w:r>
      <w:r w:rsidRPr="0057652A">
        <w:rPr>
          <w:rFonts w:cs="Times New Roman"/>
          <w:sz w:val="28"/>
          <w:szCs w:val="28"/>
        </w:rPr>
        <w:t xml:space="preserve">pháp luật và thực hiện dân chủ ở cơ sở </w:t>
      </w:r>
    </w:p>
    <w:p w14:paraId="0F320E15" w14:textId="29EE69F3" w:rsidR="0026748B" w:rsidRPr="0057652A" w:rsidRDefault="000476B3" w:rsidP="007F4872">
      <w:pPr>
        <w:spacing w:before="80" w:after="80" w:line="240" w:lineRule="auto"/>
        <w:ind w:firstLine="510"/>
        <w:jc w:val="both"/>
        <w:rPr>
          <w:rFonts w:cs="Times New Roman"/>
          <w:sz w:val="28"/>
          <w:szCs w:val="28"/>
        </w:rPr>
      </w:pPr>
      <w:r w:rsidRPr="0057652A">
        <w:rPr>
          <w:rFonts w:cs="Times New Roman"/>
          <w:sz w:val="28"/>
          <w:szCs w:val="28"/>
        </w:rPr>
        <w:t>c)</w:t>
      </w:r>
      <w:r w:rsidR="00DF3E7C" w:rsidRPr="0057652A">
        <w:rPr>
          <w:rFonts w:cs="Times New Roman"/>
          <w:sz w:val="28"/>
          <w:szCs w:val="28"/>
        </w:rPr>
        <w:t xml:space="preserve"> Nâng cao trách nhiệm của các cơ quan, đơn vị, tổ chức, vai trò nêu</w:t>
      </w:r>
      <w:r w:rsidR="00DF3E7C" w:rsidRPr="0057652A">
        <w:rPr>
          <w:rFonts w:cs="Times New Roman"/>
          <w:sz w:val="28"/>
          <w:szCs w:val="28"/>
        </w:rPr>
        <w:br/>
        <w:t>gương của người đứng đầu, cán bộ lãnh đạo, quản lý, đảng viên, cán bộ, công</w:t>
      </w:r>
      <w:r w:rsidR="00DF3E7C" w:rsidRPr="0057652A">
        <w:rPr>
          <w:rFonts w:cs="Times New Roman"/>
          <w:sz w:val="28"/>
          <w:szCs w:val="28"/>
        </w:rPr>
        <w:br/>
        <w:t>chức, viên chức, người lao động, người hoạt động không chuyên trách trong việc thực hiện dân chủ và bảo đảm thực hiện dân chủ ở cơ sở; lấy mức độ thực hiện dân chủ ở cơ sở của chính quyền phường, cơ quan, đơn vị, tổ chức làm căn cứ đánh giá kết quả thực hiện nhiệm vụ</w:t>
      </w:r>
      <w:r w:rsidR="0026748B" w:rsidRPr="0057652A">
        <w:rPr>
          <w:rFonts w:cs="Times New Roman"/>
          <w:sz w:val="28"/>
          <w:szCs w:val="28"/>
        </w:rPr>
        <w:t>.</w:t>
      </w:r>
      <w:r w:rsidR="00DF3E7C" w:rsidRPr="0057652A">
        <w:rPr>
          <w:rFonts w:cs="Times New Roman"/>
          <w:sz w:val="28"/>
          <w:szCs w:val="28"/>
        </w:rPr>
        <w:t xml:space="preserve"> </w:t>
      </w:r>
    </w:p>
    <w:p w14:paraId="593BBD3E" w14:textId="3A636406"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Người đứng đầu cơ quan, đơn vị, tổ chức phải công khai, minh bạch, giải quyết những vấn đề cán bộ, công chức, viên chức, người lao động và Nhân dân quan tâm kiến nghị, phản ánh chính đáng trong phạm vi lãnh đạo, quản lý; phải có trách nhiệm tổ chức để cán bộ, công chức, viên chức, người lao động và Nhân dân bàn, tham gia ý kiến, đồng thời kiểm tra, giám sát việc thực hiệ</w:t>
      </w:r>
      <w:r w:rsidR="0026748B" w:rsidRPr="0057652A">
        <w:rPr>
          <w:rFonts w:cs="Times New Roman"/>
          <w:sz w:val="28"/>
          <w:szCs w:val="28"/>
        </w:rPr>
        <w:t xml:space="preserve">n. </w:t>
      </w:r>
      <w:r w:rsidRPr="0057652A">
        <w:rPr>
          <w:rFonts w:cs="Times New Roman"/>
          <w:sz w:val="28"/>
          <w:szCs w:val="28"/>
        </w:rPr>
        <w:t xml:space="preserve"> </w:t>
      </w:r>
    </w:p>
    <w:p w14:paraId="4FB5D27E" w14:textId="1200FE5E"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lastRenderedPageBreak/>
        <w:t>Tập trung chỉ đạo, cụ thể hóa phương châm “Dân biết, dân bàn, dân làm,</w:t>
      </w:r>
      <w:r w:rsidRPr="0057652A">
        <w:rPr>
          <w:rFonts w:cs="Times New Roman"/>
          <w:sz w:val="28"/>
          <w:szCs w:val="28"/>
        </w:rPr>
        <w:br/>
        <w:t>dân kiểm tra, dân giám sát, dân thụ hưởng”; Thực hiện công khai các hoạt động</w:t>
      </w:r>
      <w:r w:rsidRPr="0057652A">
        <w:rPr>
          <w:rFonts w:cs="Times New Roman"/>
          <w:sz w:val="28"/>
          <w:szCs w:val="28"/>
        </w:rPr>
        <w:br/>
        <w:t>của cơ quan, đơn vị, tổ chức có sử dụng lao động bằng nhiều hình thức khác nhau</w:t>
      </w:r>
      <w:r w:rsidR="00DF78F6" w:rsidRPr="0057652A">
        <w:rPr>
          <w:rFonts w:cs="Times New Roman"/>
          <w:sz w:val="28"/>
          <w:szCs w:val="28"/>
        </w:rPr>
        <w:t xml:space="preserve"> </w:t>
      </w:r>
      <w:r w:rsidRPr="0057652A">
        <w:rPr>
          <w:rFonts w:cs="Times New Roman"/>
          <w:sz w:val="28"/>
          <w:szCs w:val="28"/>
        </w:rPr>
        <w:t>theo đúng quy định (trừ các thông tin thuộc bí mật Nhà nước); Tổ chức hội nghị</w:t>
      </w:r>
      <w:r w:rsidR="00DF78F6" w:rsidRPr="0057652A">
        <w:rPr>
          <w:rFonts w:cs="Times New Roman"/>
          <w:sz w:val="28"/>
          <w:szCs w:val="28"/>
        </w:rPr>
        <w:t xml:space="preserve"> </w:t>
      </w:r>
      <w:r w:rsidRPr="0057652A">
        <w:rPr>
          <w:rFonts w:cs="Times New Roman"/>
          <w:sz w:val="28"/>
          <w:szCs w:val="28"/>
        </w:rPr>
        <w:t>cán bộ, công chức, viên chức, người lao động hàng năm theo đúng quy định, đị</w:t>
      </w:r>
      <w:r w:rsidR="00DF78F6" w:rsidRPr="0057652A">
        <w:rPr>
          <w:rFonts w:cs="Times New Roman"/>
          <w:sz w:val="28"/>
          <w:szCs w:val="28"/>
        </w:rPr>
        <w:t xml:space="preserve">nh </w:t>
      </w:r>
      <w:r w:rsidRPr="0057652A">
        <w:rPr>
          <w:rFonts w:cs="Times New Roman"/>
          <w:sz w:val="28"/>
          <w:szCs w:val="28"/>
        </w:rPr>
        <w:t>6 kỳ 06 tháng một lần tổ chức kiểm tra, đánh giá kết quả thực hiện Nghị quyết hội</w:t>
      </w:r>
      <w:r w:rsidR="00DF78F6" w:rsidRPr="0057652A">
        <w:rPr>
          <w:rFonts w:cs="Times New Roman"/>
          <w:sz w:val="28"/>
          <w:szCs w:val="28"/>
        </w:rPr>
        <w:t xml:space="preserve"> </w:t>
      </w:r>
      <w:r w:rsidRPr="0057652A">
        <w:rPr>
          <w:rFonts w:cs="Times New Roman"/>
          <w:sz w:val="28"/>
          <w:szCs w:val="28"/>
        </w:rPr>
        <w:t>nghị; Thực hiện lấy ý kiến quy chế hoạt động của cơ quan đơn vị, doanh nghiệp;</w:t>
      </w:r>
      <w:r w:rsidR="00DF78F6" w:rsidRPr="0057652A">
        <w:rPr>
          <w:rFonts w:cs="Times New Roman"/>
          <w:sz w:val="28"/>
          <w:szCs w:val="28"/>
        </w:rPr>
        <w:t xml:space="preserve"> </w:t>
      </w:r>
      <w:r w:rsidRPr="0057652A">
        <w:rPr>
          <w:rFonts w:cs="Times New Roman"/>
          <w:sz w:val="28"/>
          <w:szCs w:val="28"/>
        </w:rPr>
        <w:t>tổ chức lấy ý kiến tham gia của Nhân dân đóng góp quy ước tại địa phương; bảo</w:t>
      </w:r>
      <w:r w:rsidR="00DF78F6" w:rsidRPr="0057652A">
        <w:rPr>
          <w:rFonts w:cs="Times New Roman"/>
          <w:sz w:val="28"/>
          <w:szCs w:val="28"/>
        </w:rPr>
        <w:t xml:space="preserve"> </w:t>
      </w:r>
      <w:r w:rsidRPr="0057652A">
        <w:rPr>
          <w:rFonts w:cs="Times New Roman"/>
          <w:sz w:val="28"/>
          <w:szCs w:val="28"/>
        </w:rPr>
        <w:t>đảm các điều kiện để cán bộ, công chức, viên chức, người lao động và Nhân dân</w:t>
      </w:r>
      <w:r w:rsidR="00DF78F6" w:rsidRPr="0057652A">
        <w:rPr>
          <w:rFonts w:cs="Times New Roman"/>
          <w:sz w:val="28"/>
          <w:szCs w:val="28"/>
        </w:rPr>
        <w:t xml:space="preserve"> </w:t>
      </w:r>
      <w:r w:rsidRPr="0057652A">
        <w:rPr>
          <w:rFonts w:cs="Times New Roman"/>
          <w:sz w:val="28"/>
          <w:szCs w:val="28"/>
        </w:rPr>
        <w:t>được kiểm tra, giám sát việc tổ chức thực hiện các nội dung đã bàn, quyết định</w:t>
      </w:r>
      <w:r w:rsidR="00DF78F6" w:rsidRPr="0057652A">
        <w:rPr>
          <w:rFonts w:cs="Times New Roman"/>
          <w:sz w:val="28"/>
          <w:szCs w:val="28"/>
        </w:rPr>
        <w:t xml:space="preserve"> </w:t>
      </w:r>
      <w:r w:rsidRPr="0057652A">
        <w:rPr>
          <w:rFonts w:cs="Times New Roman"/>
          <w:sz w:val="28"/>
          <w:szCs w:val="28"/>
        </w:rPr>
        <w:t>theo quy định tại Luật Thực hiện dân chủ ở cơ sở và pháp luật khác có liên quan.</w:t>
      </w:r>
    </w:p>
    <w:p w14:paraId="30EE6C87" w14:textId="4B2B1ADD"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UBND phường tập trung rà soát, sửa đổi, bố sung và hoàn thiện các văn bản chỉ đạo triển khai, quy chế thực hiện dân chủ ở cơ sở; đẩy mạnh công tác cải cách hành chính, nhất là cải cách thủ tục hành chính; thực hiệ</w:t>
      </w:r>
      <w:r w:rsidR="0026748B" w:rsidRPr="0057652A">
        <w:rPr>
          <w:rFonts w:cs="Times New Roman"/>
          <w:sz w:val="28"/>
          <w:szCs w:val="28"/>
        </w:rPr>
        <w:t xml:space="preserve">n công khai, minh </w:t>
      </w:r>
      <w:r w:rsidRPr="0057652A">
        <w:rPr>
          <w:rFonts w:cs="Times New Roman"/>
          <w:sz w:val="28"/>
          <w:szCs w:val="28"/>
        </w:rPr>
        <w:t>bạch trong hoạt động quản lý, điều hành, bảo đảm cho Nhân dân được tham gia</w:t>
      </w:r>
      <w:r w:rsidR="0026748B" w:rsidRPr="0057652A">
        <w:rPr>
          <w:rFonts w:cs="Times New Roman"/>
          <w:sz w:val="28"/>
          <w:szCs w:val="28"/>
        </w:rPr>
        <w:t xml:space="preserve"> </w:t>
      </w:r>
      <w:r w:rsidRPr="0057652A">
        <w:rPr>
          <w:rFonts w:cs="Times New Roman"/>
          <w:sz w:val="28"/>
          <w:szCs w:val="28"/>
        </w:rPr>
        <w:t>giám sát hoạt động của cơ quan, đơn vị, giám sát cán bộ, công chức, viên chứ</w:t>
      </w:r>
      <w:r w:rsidR="0026748B" w:rsidRPr="0057652A">
        <w:rPr>
          <w:rFonts w:cs="Times New Roman"/>
          <w:sz w:val="28"/>
          <w:szCs w:val="28"/>
        </w:rPr>
        <w:t xml:space="preserve">c </w:t>
      </w:r>
      <w:r w:rsidRPr="0057652A">
        <w:rPr>
          <w:rFonts w:cs="Times New Roman"/>
          <w:sz w:val="28"/>
          <w:szCs w:val="28"/>
        </w:rPr>
        <w:t xml:space="preserve">thực thi công vụ; </w:t>
      </w:r>
    </w:p>
    <w:p w14:paraId="7B364F9D" w14:textId="4FB26B66"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Cán bộ, công chức, viên chức, người lao động, người hoạt động không chuyên trách ở phường, ở khu phố nêu cao tinh thần, trách nhiệm trong thực hiện nhiệm vụ được giao, bảo đảm đúng quy định của pháp luật; bảo đảm công khai, minh bạch các nội dung phải công khai để Nhân dân giám sát việc thực hiện; nêu cao tinh thần phục vụ, tôn trọng quyền làm chủ của Nhân dân;</w:t>
      </w:r>
      <w:r w:rsidR="0026748B" w:rsidRPr="0057652A">
        <w:rPr>
          <w:rFonts w:cs="Times New Roman"/>
          <w:sz w:val="28"/>
          <w:szCs w:val="28"/>
        </w:rPr>
        <w:t xml:space="preserve"> </w:t>
      </w:r>
    </w:p>
    <w:p w14:paraId="708EE348" w14:textId="0ACEFD1A"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Hàng năm, xem xét mức độ thực hiện dân chủ ở cơ sở tại các cơ quan, đơn vị để làm căn cứ đánh giá mức độ hoàn thành nhiệm vụ của cơ quan, đơn vị; lấy mức độ thực hiện dân chủ ở cơ sở là một trong những tiêu chí để đánh giá, xếp loại hàng năm đối với người đứng đầu các cơ quan, đơn vị.</w:t>
      </w:r>
    </w:p>
    <w:p w14:paraId="3CDFD8A0" w14:textId="3E5E2019" w:rsidR="0026748B" w:rsidRPr="0057652A" w:rsidRDefault="000476B3" w:rsidP="007F4872">
      <w:pPr>
        <w:spacing w:before="80" w:after="80" w:line="240" w:lineRule="auto"/>
        <w:ind w:firstLine="510"/>
        <w:jc w:val="both"/>
        <w:rPr>
          <w:rFonts w:cs="Times New Roman"/>
          <w:sz w:val="28"/>
          <w:szCs w:val="28"/>
        </w:rPr>
      </w:pPr>
      <w:r w:rsidRPr="0057652A">
        <w:rPr>
          <w:rFonts w:cs="Times New Roman"/>
          <w:sz w:val="28"/>
          <w:szCs w:val="28"/>
        </w:rPr>
        <w:t>d)</w:t>
      </w:r>
      <w:r w:rsidR="00DF3E7C" w:rsidRPr="0057652A">
        <w:rPr>
          <w:rFonts w:cs="Times New Roman"/>
          <w:sz w:val="28"/>
          <w:szCs w:val="28"/>
        </w:rPr>
        <w:t xml:space="preserve">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71A60512" w14:textId="3C02260A" w:rsidR="0026748B"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Đẩy mạnh ứng dụng công nghệ thông tin trong hoạt động xây dựng và thực hiện dân chủ ở cơ sở; bảo đảm trang bị phương tiện kỹ thuật phù hợp với yêu cầu xây dựng chính quyền điện tử, chính quyền số, xã hội số; nâng cao hiệu quả công tác thông tin, tuyên truyền, phổ biến pháp luật thông qua cổng thông tin điện tử, trang thông tin điện tử và các nền tảng số phù hợp.</w:t>
      </w:r>
    </w:p>
    <w:p w14:paraId="4023BED5" w14:textId="397A27FF" w:rsidR="00DE0D0A"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Tăng cường ứng dụng công nghệ thông tin trong giải quyết thủ tục hành chính, điều hành hoạt động của cơ quan hành chính nhà nước; mở rộng các tiện ích hỗ trợ người dân, doanh nghiệp tiếp cận và sử dụng dịch vụ công; sử dụng thư điện tử, ứng dụng mạng xã hội hoạt động hợp pháp theo quy định của pháp luật để tiếp nhận ý kiến góp ý của tổ chức, cá nhân.</w:t>
      </w:r>
    </w:p>
    <w:p w14:paraId="76D8559E" w14:textId="1E5D3DBA" w:rsidR="00DE0D0A"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lastRenderedPageBreak/>
        <w:t>Kiện toàn, nâng cao chất lượng đội ngũ công chức, viên chức thực hiện nhiệm vụ công nghệ thông tin tại các cơ quan, đơn vị, tổ chức của phường; tăng cường bồi dưỡng kỹ năng khai thác, sử dụng công nghệ thông tin phục vụ thực hiện dân chủ ở cơ sở.</w:t>
      </w:r>
    </w:p>
    <w:p w14:paraId="0C3C49A4" w14:textId="1F51AE25" w:rsidR="00DE0D0A" w:rsidRPr="0057652A" w:rsidRDefault="000476B3" w:rsidP="007F4872">
      <w:pPr>
        <w:spacing w:before="80" w:after="80" w:line="240" w:lineRule="auto"/>
        <w:ind w:firstLine="510"/>
        <w:jc w:val="both"/>
        <w:rPr>
          <w:rFonts w:cs="Times New Roman"/>
          <w:sz w:val="28"/>
          <w:szCs w:val="28"/>
        </w:rPr>
      </w:pPr>
      <w:r w:rsidRPr="0057652A">
        <w:rPr>
          <w:rFonts w:cs="Times New Roman"/>
          <w:sz w:val="28"/>
          <w:szCs w:val="28"/>
        </w:rPr>
        <w:t>đ)</w:t>
      </w:r>
      <w:r w:rsidR="00DF3E7C" w:rsidRPr="0057652A">
        <w:rPr>
          <w:rFonts w:cs="Times New Roman"/>
          <w:sz w:val="28"/>
          <w:szCs w:val="28"/>
        </w:rPr>
        <w:t xml:space="preserve"> Kịp thời biểu dương, khen thưởng và xử lý vi phạm trong thực hiện dân chủ ở cơ sở</w:t>
      </w:r>
    </w:p>
    <w:p w14:paraId="5A9CB81E" w14:textId="1B927884" w:rsidR="00DE0D0A"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Kịp thời biểu dương, khen thưởng, nhân rộng các mô hình, tập thể, cá nhân điển hình có thành tích trong việc phát huy và tổ chức thực hiện tốt dân chủ ở cơ sở.</w:t>
      </w:r>
    </w:p>
    <w:p w14:paraId="012057F6" w14:textId="5D2626D5" w:rsidR="00DF3E7C" w:rsidRPr="0057652A" w:rsidRDefault="00DF3E7C" w:rsidP="007F4872">
      <w:pPr>
        <w:spacing w:before="80" w:after="80" w:line="240" w:lineRule="auto"/>
        <w:ind w:firstLine="510"/>
        <w:jc w:val="both"/>
        <w:rPr>
          <w:rFonts w:cs="Times New Roman"/>
          <w:sz w:val="28"/>
          <w:szCs w:val="28"/>
        </w:rPr>
      </w:pPr>
      <w:r w:rsidRPr="0057652A">
        <w:rPr>
          <w:rFonts w:cs="Times New Roman"/>
          <w:sz w:val="28"/>
          <w:szCs w:val="28"/>
        </w:rPr>
        <w:t xml:space="preserve">Thực hiện tốt công tác kiểm tra, giám sát việc thực hiện dân chủ ở cơ sở theo thẩm quyền; kịp thời phát hiện và xử lý nghiêm các hành vi vi phạm pháp luật về thực hiện dân chủ ở cơ sở; xử lý các hành vi lợi dụng dân chủ để vi phạm pháp luật, xâm phạm quyền, lợi ích hợp pháp của tổ chức, cá nhân và cản trở hoạt động của cơ quan, đơn vị, tổ chức của phường. </w:t>
      </w:r>
    </w:p>
    <w:p w14:paraId="76918A76" w14:textId="7693F073" w:rsidR="00C9734A" w:rsidRPr="0057652A" w:rsidRDefault="00C9734A" w:rsidP="000476B3">
      <w:pPr>
        <w:spacing w:before="80" w:after="80" w:line="240" w:lineRule="auto"/>
        <w:ind w:firstLine="510"/>
        <w:jc w:val="both"/>
        <w:rPr>
          <w:rFonts w:cs="Times New Roman"/>
          <w:sz w:val="28"/>
          <w:szCs w:val="28"/>
        </w:rPr>
      </w:pPr>
      <w:r w:rsidRPr="0057652A">
        <w:rPr>
          <w:rFonts w:cs="Times New Roman"/>
          <w:b/>
          <w:sz w:val="28"/>
          <w:szCs w:val="28"/>
        </w:rPr>
        <w:t>V. NHỮNG NỘI DUNG BỔ SUNG MỚI SO VỚI DỰ THẢ</w:t>
      </w:r>
      <w:r w:rsidR="00DF3E7C" w:rsidRPr="0057652A">
        <w:rPr>
          <w:rFonts w:cs="Times New Roman"/>
          <w:b/>
          <w:sz w:val="28"/>
          <w:szCs w:val="28"/>
        </w:rPr>
        <w:t xml:space="preserve">O VĂN </w:t>
      </w:r>
      <w:r w:rsidRPr="0057652A">
        <w:rPr>
          <w:rFonts w:cs="Times New Roman"/>
          <w:b/>
          <w:sz w:val="28"/>
          <w:szCs w:val="28"/>
        </w:rPr>
        <w:t>BẢN GỬI THẨM ĐỊNH</w:t>
      </w:r>
      <w:r w:rsidRPr="0057652A">
        <w:rPr>
          <w:rFonts w:cs="Times New Roman"/>
          <w:sz w:val="28"/>
          <w:szCs w:val="28"/>
        </w:rPr>
        <w:t xml:space="preserve"> (NẾU CÓ): Không.</w:t>
      </w:r>
    </w:p>
    <w:p w14:paraId="51E34044" w14:textId="77777777" w:rsidR="00B46A6A" w:rsidRPr="0057652A" w:rsidRDefault="00C9734A" w:rsidP="000476B3">
      <w:pPr>
        <w:spacing w:before="80" w:after="80" w:line="240" w:lineRule="auto"/>
        <w:ind w:firstLine="510"/>
        <w:jc w:val="both"/>
        <w:rPr>
          <w:rFonts w:cs="Times New Roman"/>
          <w:b/>
          <w:sz w:val="28"/>
          <w:szCs w:val="28"/>
        </w:rPr>
      </w:pPr>
      <w:r w:rsidRPr="0057652A">
        <w:rPr>
          <w:rFonts w:cs="Times New Roman"/>
          <w:b/>
          <w:sz w:val="28"/>
          <w:szCs w:val="28"/>
        </w:rPr>
        <w:t xml:space="preserve"> VI. DỰ KIẾN NGUỒN LỰC, ĐIỀU KIỆN ĐẢM BẢO CHO VIỆC THI HÀNH NGHỊ QUYẾT SAU KHI ĐƯỢC THÔNG QUA</w:t>
      </w:r>
    </w:p>
    <w:p w14:paraId="3427F20A" w14:textId="77777777" w:rsidR="00B46A6A" w:rsidRPr="0057652A" w:rsidRDefault="00511996" w:rsidP="000476B3">
      <w:pPr>
        <w:spacing w:before="80" w:after="80" w:line="240" w:lineRule="auto"/>
        <w:ind w:firstLine="510"/>
        <w:jc w:val="both"/>
        <w:rPr>
          <w:rFonts w:cs="Times New Roman"/>
          <w:sz w:val="28"/>
          <w:szCs w:val="28"/>
        </w:rPr>
      </w:pPr>
      <w:r w:rsidRPr="0057652A">
        <w:rPr>
          <w:rFonts w:cs="Times New Roman"/>
          <w:sz w:val="28"/>
          <w:szCs w:val="28"/>
        </w:rPr>
        <w:t>1. Dự kiến nguồn lực:</w:t>
      </w:r>
      <w:r w:rsidR="00D5087A" w:rsidRPr="0057652A">
        <w:rPr>
          <w:rFonts w:cs="Times New Roman"/>
          <w:sz w:val="28"/>
          <w:szCs w:val="28"/>
        </w:rPr>
        <w:t xml:space="preserve"> Kinh phí thực hiện được bố trí từ nguồn ngân sách nhà nước theo quy định về phân cấp quản lý ngân sách hiện hành và từ các nguồn xã hội hóa, các nguồn lực hợp pháp khác theo quy định của pháp luật. </w:t>
      </w:r>
    </w:p>
    <w:p w14:paraId="0C3DAC47" w14:textId="384DC946" w:rsidR="00B46A6A" w:rsidRPr="0057652A" w:rsidRDefault="00511996" w:rsidP="000476B3">
      <w:pPr>
        <w:spacing w:before="80" w:after="80" w:line="240" w:lineRule="auto"/>
        <w:ind w:firstLine="510"/>
        <w:jc w:val="both"/>
        <w:rPr>
          <w:rFonts w:cs="Times New Roman"/>
          <w:sz w:val="28"/>
          <w:szCs w:val="28"/>
        </w:rPr>
      </w:pPr>
      <w:r w:rsidRPr="0057652A">
        <w:rPr>
          <w:rFonts w:cs="Times New Roman"/>
          <w:sz w:val="28"/>
          <w:szCs w:val="28"/>
        </w:rPr>
        <w:t xml:space="preserve">2. Dự kiến thời gian ban hành: tháng </w:t>
      </w:r>
      <w:r w:rsidR="00E06F48">
        <w:rPr>
          <w:rFonts w:cs="Times New Roman"/>
          <w:sz w:val="28"/>
          <w:szCs w:val="28"/>
        </w:rPr>
        <w:t>7</w:t>
      </w:r>
      <w:bookmarkStart w:id="1" w:name="_GoBack"/>
      <w:bookmarkEnd w:id="1"/>
      <w:r w:rsidRPr="0057652A">
        <w:rPr>
          <w:rFonts w:cs="Times New Roman"/>
          <w:sz w:val="28"/>
          <w:szCs w:val="28"/>
        </w:rPr>
        <w:t>/2026</w:t>
      </w:r>
    </w:p>
    <w:p w14:paraId="3A165B7C" w14:textId="77777777" w:rsidR="00B46A6A" w:rsidRPr="0057652A" w:rsidRDefault="00511996" w:rsidP="000476B3">
      <w:pPr>
        <w:spacing w:before="80" w:after="80" w:line="240" w:lineRule="auto"/>
        <w:ind w:firstLine="510"/>
        <w:jc w:val="both"/>
        <w:rPr>
          <w:rFonts w:cs="Times New Roman"/>
          <w:sz w:val="28"/>
          <w:szCs w:val="28"/>
        </w:rPr>
      </w:pPr>
      <w:r w:rsidRPr="0057652A">
        <w:rPr>
          <w:rFonts w:cs="Times New Roman"/>
          <w:sz w:val="28"/>
          <w:szCs w:val="28"/>
        </w:rPr>
        <w:t xml:space="preserve">Trên đây là Tờ trình dự thảo </w:t>
      </w:r>
      <w:r w:rsidR="00DE0D0A" w:rsidRPr="0057652A">
        <w:rPr>
          <w:rFonts w:cs="Times New Roman"/>
          <w:sz w:val="28"/>
          <w:szCs w:val="28"/>
        </w:rPr>
        <w:t>Nghị quyết quy định các biện pháp bảo đảm</w:t>
      </w:r>
      <w:r w:rsidRPr="0057652A">
        <w:rPr>
          <w:rFonts w:cs="Times New Roman"/>
          <w:sz w:val="28"/>
          <w:szCs w:val="28"/>
        </w:rPr>
        <w:t xml:space="preserve"> thực hiện dân chủ ở cơ sở trên địa bàn phường </w:t>
      </w:r>
      <w:r w:rsidR="00DE0D0A" w:rsidRPr="0057652A">
        <w:rPr>
          <w:rFonts w:cs="Times New Roman"/>
          <w:sz w:val="28"/>
          <w:szCs w:val="28"/>
        </w:rPr>
        <w:t>Bình Phước</w:t>
      </w:r>
      <w:r w:rsidRPr="0057652A">
        <w:rPr>
          <w:rFonts w:cs="Times New Roman"/>
          <w:sz w:val="28"/>
          <w:szCs w:val="28"/>
        </w:rPr>
        <w:t xml:space="preserve">, </w:t>
      </w:r>
      <w:r w:rsidR="00DE0D0A" w:rsidRPr="0057652A">
        <w:rPr>
          <w:rFonts w:cs="Times New Roman"/>
          <w:sz w:val="28"/>
          <w:szCs w:val="28"/>
        </w:rPr>
        <w:t>Ủy ban nhân dân phường</w:t>
      </w:r>
      <w:r w:rsidRPr="0057652A">
        <w:rPr>
          <w:rFonts w:cs="Times New Roman"/>
          <w:sz w:val="28"/>
          <w:szCs w:val="28"/>
        </w:rPr>
        <w:t xml:space="preserve"> kính trình </w:t>
      </w:r>
      <w:r w:rsidR="00DE0D0A" w:rsidRPr="0057652A">
        <w:rPr>
          <w:rFonts w:cs="Times New Roman"/>
          <w:sz w:val="28"/>
          <w:szCs w:val="28"/>
        </w:rPr>
        <w:t>Hội đồng nhân dân</w:t>
      </w:r>
      <w:r w:rsidRPr="0057652A">
        <w:rPr>
          <w:rFonts w:cs="Times New Roman"/>
          <w:sz w:val="28"/>
          <w:szCs w:val="28"/>
        </w:rPr>
        <w:t xml:space="preserve"> phường xem xét, quyết định.</w:t>
      </w:r>
    </w:p>
    <w:p w14:paraId="61FAF40B" w14:textId="10483265" w:rsidR="00511996" w:rsidRPr="0057652A" w:rsidRDefault="00511996" w:rsidP="000476B3">
      <w:pPr>
        <w:spacing w:before="80" w:after="80" w:line="240" w:lineRule="auto"/>
        <w:ind w:firstLine="510"/>
        <w:jc w:val="both"/>
        <w:rPr>
          <w:rFonts w:cs="Times New Roman"/>
          <w:i/>
          <w:sz w:val="28"/>
          <w:szCs w:val="28"/>
        </w:rPr>
      </w:pPr>
      <w:r w:rsidRPr="0057652A">
        <w:rPr>
          <w:rFonts w:cs="Times New Roman"/>
          <w:i/>
          <w:sz w:val="28"/>
          <w:szCs w:val="28"/>
        </w:rPr>
        <w:t>(</w:t>
      </w:r>
      <w:r w:rsidR="00DE0D0A" w:rsidRPr="0057652A">
        <w:rPr>
          <w:rFonts w:cs="Times New Roman"/>
          <w:i/>
          <w:sz w:val="28"/>
          <w:szCs w:val="28"/>
        </w:rPr>
        <w:t>Gửi kèm:</w:t>
      </w:r>
      <w:r w:rsidRPr="0057652A">
        <w:rPr>
          <w:rFonts w:cs="Times New Roman"/>
          <w:i/>
          <w:sz w:val="28"/>
          <w:szCs w:val="28"/>
        </w:rPr>
        <w:t xml:space="preserve"> Dự thảo </w:t>
      </w:r>
      <w:r w:rsidR="00DE0D0A" w:rsidRPr="0057652A">
        <w:rPr>
          <w:rFonts w:cs="Times New Roman"/>
          <w:i/>
          <w:sz w:val="28"/>
          <w:szCs w:val="28"/>
        </w:rPr>
        <w:t>Nghị quyết quy định các biện pháp bảo đảm thực hiện dân chủ ở cơ sở trên địa bàn phường Bình Phước</w:t>
      </w:r>
      <w:r w:rsidRPr="0057652A">
        <w:rPr>
          <w:rFonts w:cs="Times New Roman"/>
          <w:i/>
          <w:sz w:val="28"/>
          <w:szCs w:val="28"/>
        </w:rPr>
        <w:t>; ý kiến góp ý của các cơ quan, đơn vị; Bản tổng hợ</w:t>
      </w:r>
      <w:r w:rsidR="00DE0D0A" w:rsidRPr="0057652A">
        <w:rPr>
          <w:rFonts w:cs="Times New Roman"/>
          <w:i/>
          <w:sz w:val="28"/>
          <w:szCs w:val="28"/>
        </w:rPr>
        <w:t>p</w:t>
      </w:r>
      <w:r w:rsidRPr="0057652A">
        <w:rPr>
          <w:rFonts w:cs="Times New Roman"/>
          <w:i/>
          <w:sz w:val="28"/>
          <w:szCs w:val="28"/>
        </w:rPr>
        <w:t>, tiếp thu, giải trình, ý kiến góp ý; Báo cáo tiếp thu, giải trình ý kiến thẩm định</w:t>
      </w:r>
      <w:r w:rsidR="000476B3" w:rsidRPr="0057652A">
        <w:rPr>
          <w:rFonts w:cs="Times New Roman"/>
          <w:i/>
          <w:sz w:val="28"/>
          <w:szCs w:val="28"/>
        </w:rPr>
        <w:t>; Báo cáo giải trình ý kiến thẩm tra</w:t>
      </w:r>
      <w:r w:rsidRPr="0057652A">
        <w:rPr>
          <w:rFonts w:cs="Times New Roman"/>
          <w:i/>
          <w:sz w:val="28"/>
          <w:szCs w:val="28"/>
        </w:rPr>
        <w:t>)</w:t>
      </w:r>
      <w:r w:rsidR="00DE0D0A" w:rsidRPr="0057652A">
        <w:rPr>
          <w:rFonts w:cs="Times New Roman"/>
          <w:i/>
          <w:sz w:val="28"/>
          <w:szCs w:val="28"/>
        </w:rPr>
        <w:t>./.</w:t>
      </w:r>
    </w:p>
    <w:tbl>
      <w:tblPr>
        <w:tblW w:w="9106" w:type="dxa"/>
        <w:tblInd w:w="108" w:type="dxa"/>
        <w:tblBorders>
          <w:insideH w:val="single" w:sz="4" w:space="0" w:color="auto"/>
        </w:tblBorders>
        <w:tblLook w:val="0000" w:firstRow="0" w:lastRow="0" w:firstColumn="0" w:lastColumn="0" w:noHBand="0" w:noVBand="0"/>
      </w:tblPr>
      <w:tblGrid>
        <w:gridCol w:w="4526"/>
        <w:gridCol w:w="4580"/>
      </w:tblGrid>
      <w:tr w:rsidR="0057652A" w:rsidRPr="0057652A" w14:paraId="5962ACF4" w14:textId="77777777" w:rsidTr="00857D9F">
        <w:trPr>
          <w:trHeight w:val="382"/>
        </w:trPr>
        <w:tc>
          <w:tcPr>
            <w:tcW w:w="4526" w:type="dxa"/>
          </w:tcPr>
          <w:p w14:paraId="7C10AF7D" w14:textId="75B8AD56" w:rsidR="00FC08D3" w:rsidRPr="0057652A" w:rsidRDefault="00857D9F" w:rsidP="007F4872">
            <w:pPr>
              <w:spacing w:after="0" w:line="240" w:lineRule="auto"/>
              <w:rPr>
                <w:rFonts w:cs="Times New Roman"/>
                <w:b/>
                <w:bCs/>
                <w:i/>
                <w:spacing w:val="-10"/>
                <w:sz w:val="24"/>
                <w:szCs w:val="24"/>
              </w:rPr>
            </w:pPr>
            <w:r w:rsidRPr="0057652A">
              <w:rPr>
                <w:rFonts w:cs="Times New Roman"/>
                <w:b/>
                <w:bCs/>
                <w:i/>
                <w:spacing w:val="-10"/>
                <w:sz w:val="24"/>
                <w:szCs w:val="24"/>
              </w:rPr>
              <w:t>N</w:t>
            </w:r>
            <w:r w:rsidR="00FC08D3" w:rsidRPr="0057652A">
              <w:rPr>
                <w:rFonts w:cs="Times New Roman"/>
                <w:b/>
                <w:bCs/>
                <w:i/>
                <w:spacing w:val="-10"/>
                <w:sz w:val="24"/>
                <w:szCs w:val="24"/>
              </w:rPr>
              <w:t>ơi nhận:</w:t>
            </w:r>
          </w:p>
          <w:p w14:paraId="2729556F" w14:textId="77777777" w:rsidR="00FC08D3" w:rsidRPr="0057652A" w:rsidRDefault="00FC08D3" w:rsidP="007F4872">
            <w:pPr>
              <w:spacing w:after="0" w:line="240" w:lineRule="auto"/>
              <w:rPr>
                <w:rFonts w:cs="Times New Roman"/>
                <w:sz w:val="22"/>
              </w:rPr>
            </w:pPr>
            <w:r w:rsidRPr="0057652A">
              <w:rPr>
                <w:rFonts w:cs="Times New Roman"/>
                <w:sz w:val="22"/>
              </w:rPr>
              <w:t>- Như trên;</w:t>
            </w:r>
          </w:p>
          <w:p w14:paraId="335C3346" w14:textId="77777777" w:rsidR="00F137F3" w:rsidRPr="0057652A" w:rsidRDefault="00F137F3" w:rsidP="007F4872">
            <w:pPr>
              <w:tabs>
                <w:tab w:val="right" w:pos="6804"/>
              </w:tabs>
              <w:spacing w:after="0" w:line="240" w:lineRule="auto"/>
              <w:ind w:right="42"/>
              <w:jc w:val="both"/>
              <w:rPr>
                <w:rFonts w:eastAsia="Times New Roman" w:cs="Times New Roman"/>
                <w:iCs/>
                <w:kern w:val="0"/>
                <w:sz w:val="22"/>
                <w:lang w:val="nl-NL"/>
                <w14:ligatures w14:val="none"/>
              </w:rPr>
            </w:pPr>
            <w:r w:rsidRPr="0057652A">
              <w:rPr>
                <w:rFonts w:eastAsia="Times New Roman" w:cs="Times New Roman"/>
                <w:iCs/>
                <w:kern w:val="0"/>
                <w:sz w:val="22"/>
                <w:lang w:val="nl-NL"/>
                <w14:ligatures w14:val="none"/>
              </w:rPr>
              <w:t xml:space="preserve">- Sở Nội vụ; </w:t>
            </w:r>
          </w:p>
          <w:p w14:paraId="77BF4316" w14:textId="43803E96" w:rsidR="00FC08D3" w:rsidRPr="0057652A" w:rsidRDefault="00FC08D3" w:rsidP="007F4872">
            <w:pPr>
              <w:spacing w:after="0" w:line="240" w:lineRule="auto"/>
              <w:rPr>
                <w:rFonts w:cs="Times New Roman"/>
                <w:sz w:val="22"/>
              </w:rPr>
            </w:pPr>
            <w:r w:rsidRPr="0057652A">
              <w:rPr>
                <w:rFonts w:cs="Times New Roman"/>
                <w:sz w:val="22"/>
              </w:rPr>
              <w:t xml:space="preserve">- </w:t>
            </w:r>
            <w:r w:rsidR="00F137F3" w:rsidRPr="0057652A">
              <w:rPr>
                <w:rFonts w:cs="Times New Roman"/>
                <w:sz w:val="22"/>
              </w:rPr>
              <w:t xml:space="preserve">TT.ĐU, HĐND phường; </w:t>
            </w:r>
          </w:p>
          <w:p w14:paraId="7FBD1D01" w14:textId="5667FD11" w:rsidR="004B3D5A" w:rsidRPr="0057652A" w:rsidRDefault="004B3D5A" w:rsidP="007F4872">
            <w:pPr>
              <w:spacing w:after="0" w:line="240" w:lineRule="auto"/>
              <w:rPr>
                <w:rFonts w:cs="Times New Roman"/>
                <w:sz w:val="22"/>
              </w:rPr>
            </w:pPr>
            <w:r w:rsidRPr="0057652A">
              <w:rPr>
                <w:rFonts w:cs="Times New Roman"/>
                <w:sz w:val="22"/>
              </w:rPr>
              <w:t xml:space="preserve">- </w:t>
            </w:r>
            <w:r w:rsidR="00F137F3" w:rsidRPr="0057652A">
              <w:rPr>
                <w:rFonts w:cs="Times New Roman"/>
                <w:sz w:val="22"/>
              </w:rPr>
              <w:t>TT.</w:t>
            </w:r>
            <w:r w:rsidRPr="0057652A">
              <w:rPr>
                <w:rFonts w:cs="Times New Roman"/>
                <w:sz w:val="22"/>
              </w:rPr>
              <w:t xml:space="preserve"> UBMTTQVN </w:t>
            </w:r>
            <w:r w:rsidR="00AF1712" w:rsidRPr="0057652A">
              <w:rPr>
                <w:rFonts w:cs="Times New Roman"/>
                <w:sz w:val="22"/>
              </w:rPr>
              <w:t>phường</w:t>
            </w:r>
            <w:r w:rsidRPr="0057652A">
              <w:rPr>
                <w:rFonts w:cs="Times New Roman"/>
                <w:sz w:val="22"/>
              </w:rPr>
              <w:t>;</w:t>
            </w:r>
          </w:p>
          <w:p w14:paraId="07BA1BA9" w14:textId="77777777" w:rsidR="00F137F3" w:rsidRPr="0057652A" w:rsidRDefault="00F137F3" w:rsidP="007F4872">
            <w:pPr>
              <w:spacing w:after="0" w:line="240" w:lineRule="auto"/>
              <w:rPr>
                <w:rFonts w:cs="Times New Roman"/>
                <w:sz w:val="22"/>
              </w:rPr>
            </w:pPr>
            <w:r w:rsidRPr="0057652A">
              <w:rPr>
                <w:rFonts w:cs="Times New Roman"/>
                <w:sz w:val="22"/>
              </w:rPr>
              <w:t>- Ban Xây dựng Đảng  Đảng ủy;</w:t>
            </w:r>
          </w:p>
          <w:p w14:paraId="3F3CE545" w14:textId="77777777" w:rsidR="00F137F3" w:rsidRPr="0057652A" w:rsidRDefault="00F137F3" w:rsidP="007F4872">
            <w:pPr>
              <w:pStyle w:val="BodyText"/>
              <w:spacing w:after="0"/>
              <w:rPr>
                <w:rFonts w:ascii="Times New Roman" w:hAnsi="Times New Roman"/>
                <w:sz w:val="22"/>
                <w:szCs w:val="22"/>
              </w:rPr>
            </w:pPr>
            <w:r w:rsidRPr="0057652A">
              <w:rPr>
                <w:rFonts w:ascii="Times New Roman" w:hAnsi="Times New Roman"/>
                <w:sz w:val="22"/>
                <w:szCs w:val="22"/>
              </w:rPr>
              <w:t>- Đảng ủy UBND phường;</w:t>
            </w:r>
          </w:p>
          <w:p w14:paraId="4DDEE5AD" w14:textId="01FF9DDB" w:rsidR="00F137F3" w:rsidRPr="0057652A" w:rsidRDefault="00AF1712" w:rsidP="007F4872">
            <w:pPr>
              <w:pStyle w:val="BodyText"/>
              <w:spacing w:after="0"/>
              <w:rPr>
                <w:rFonts w:ascii="Times New Roman" w:hAnsi="Times New Roman"/>
                <w:sz w:val="22"/>
                <w:szCs w:val="22"/>
              </w:rPr>
            </w:pPr>
            <w:r w:rsidRPr="0057652A">
              <w:rPr>
                <w:rFonts w:ascii="Times New Roman" w:hAnsi="Times New Roman"/>
                <w:sz w:val="22"/>
                <w:szCs w:val="22"/>
              </w:rPr>
              <w:t>- C</w:t>
            </w:r>
            <w:r w:rsidR="00F137F3" w:rsidRPr="0057652A">
              <w:rPr>
                <w:rFonts w:ascii="Times New Roman" w:hAnsi="Times New Roman"/>
                <w:sz w:val="22"/>
                <w:szCs w:val="22"/>
              </w:rPr>
              <w:t>hủ tịch</w:t>
            </w:r>
            <w:r w:rsidRPr="0057652A">
              <w:rPr>
                <w:rFonts w:ascii="Times New Roman" w:hAnsi="Times New Roman"/>
                <w:sz w:val="22"/>
                <w:szCs w:val="22"/>
              </w:rPr>
              <w:t xml:space="preserve">, </w:t>
            </w:r>
            <w:r w:rsidR="00F137F3" w:rsidRPr="0057652A">
              <w:rPr>
                <w:rFonts w:ascii="Times New Roman" w:hAnsi="Times New Roman"/>
                <w:sz w:val="22"/>
                <w:szCs w:val="22"/>
              </w:rPr>
              <w:t xml:space="preserve">các </w:t>
            </w:r>
            <w:r w:rsidRPr="0057652A">
              <w:rPr>
                <w:rFonts w:ascii="Times New Roman" w:hAnsi="Times New Roman"/>
                <w:sz w:val="22"/>
                <w:szCs w:val="22"/>
              </w:rPr>
              <w:t>PCT UBND phường;</w:t>
            </w:r>
          </w:p>
          <w:p w14:paraId="0F81B09B" w14:textId="041CF9CE" w:rsidR="00F40538" w:rsidRPr="0057652A" w:rsidRDefault="00F40538" w:rsidP="007F4872">
            <w:pPr>
              <w:tabs>
                <w:tab w:val="right" w:pos="6804"/>
              </w:tabs>
              <w:spacing w:after="0" w:line="240" w:lineRule="auto"/>
              <w:ind w:right="42"/>
              <w:jc w:val="both"/>
              <w:rPr>
                <w:rStyle w:val="fontstyle01"/>
                <w:rFonts w:ascii="Times New Roman" w:hAnsi="Times New Roman" w:cs="Times New Roman"/>
                <w:color w:val="auto"/>
                <w:sz w:val="22"/>
              </w:rPr>
            </w:pPr>
            <w:r w:rsidRPr="0057652A">
              <w:rPr>
                <w:rStyle w:val="fontstyle01"/>
                <w:rFonts w:ascii="Times New Roman" w:hAnsi="Times New Roman" w:cs="Times New Roman"/>
                <w:color w:val="auto"/>
                <w:sz w:val="22"/>
              </w:rPr>
              <w:t xml:space="preserve">- Các phòng, đơn vị thuộc UBND phường; </w:t>
            </w:r>
          </w:p>
          <w:p w14:paraId="7D60DFF4" w14:textId="77777777" w:rsidR="00F40538" w:rsidRPr="0057652A" w:rsidRDefault="00F40538" w:rsidP="007F4872">
            <w:pPr>
              <w:tabs>
                <w:tab w:val="right" w:pos="6804"/>
              </w:tabs>
              <w:spacing w:after="0" w:line="240" w:lineRule="auto"/>
              <w:ind w:right="42"/>
              <w:jc w:val="both"/>
              <w:rPr>
                <w:rFonts w:cs="Times New Roman"/>
                <w:sz w:val="22"/>
              </w:rPr>
            </w:pPr>
            <w:r w:rsidRPr="0057652A">
              <w:rPr>
                <w:rStyle w:val="fontstyle01"/>
                <w:rFonts w:ascii="Times New Roman" w:hAnsi="Times New Roman" w:cs="Times New Roman"/>
                <w:color w:val="auto"/>
                <w:sz w:val="22"/>
              </w:rPr>
              <w:t xml:space="preserve">- Ban Điều hành các khu phố; </w:t>
            </w:r>
          </w:p>
          <w:p w14:paraId="087C95F2" w14:textId="77777777" w:rsidR="00F40538" w:rsidRPr="0057652A" w:rsidRDefault="00F40538" w:rsidP="007F4872">
            <w:pPr>
              <w:pStyle w:val="BodyText"/>
              <w:spacing w:after="0"/>
              <w:rPr>
                <w:rFonts w:ascii="Times New Roman" w:hAnsi="Times New Roman"/>
                <w:sz w:val="22"/>
                <w:szCs w:val="22"/>
              </w:rPr>
            </w:pPr>
            <w:r w:rsidRPr="0057652A">
              <w:rPr>
                <w:rFonts w:ascii="Times New Roman" w:hAnsi="Times New Roman"/>
                <w:sz w:val="22"/>
                <w:szCs w:val="22"/>
              </w:rPr>
              <w:t>- LĐVP, các CV:NC;</w:t>
            </w:r>
          </w:p>
          <w:p w14:paraId="7865CA46" w14:textId="2E911399" w:rsidR="00FC08D3" w:rsidRPr="0057652A" w:rsidRDefault="00F40538" w:rsidP="007F4872">
            <w:pPr>
              <w:spacing w:after="0" w:line="240" w:lineRule="auto"/>
              <w:rPr>
                <w:rFonts w:cs="Times New Roman"/>
                <w:spacing w:val="-10"/>
                <w:sz w:val="28"/>
                <w:szCs w:val="28"/>
              </w:rPr>
            </w:pPr>
            <w:r w:rsidRPr="0057652A">
              <w:rPr>
                <w:rFonts w:cs="Times New Roman"/>
                <w:sz w:val="22"/>
              </w:rPr>
              <w:t>- Lưu: VT.</w:t>
            </w:r>
            <w:r w:rsidRPr="0057652A">
              <w:rPr>
                <w:rFonts w:cs="Times New Roman"/>
              </w:rPr>
              <w:t xml:space="preserve"> </w:t>
            </w:r>
          </w:p>
        </w:tc>
        <w:tc>
          <w:tcPr>
            <w:tcW w:w="4580" w:type="dxa"/>
          </w:tcPr>
          <w:p w14:paraId="2BB06E2B" w14:textId="2CD20D79" w:rsidR="00803E67" w:rsidRPr="0057652A" w:rsidRDefault="00803E67" w:rsidP="007F4872">
            <w:pPr>
              <w:tabs>
                <w:tab w:val="left" w:pos="2145"/>
              </w:tabs>
              <w:spacing w:after="0" w:line="240" w:lineRule="auto"/>
              <w:jc w:val="center"/>
              <w:rPr>
                <w:rFonts w:cs="Times New Roman"/>
                <w:b/>
                <w:bCs/>
                <w:spacing w:val="-10"/>
                <w:sz w:val="28"/>
                <w:szCs w:val="28"/>
              </w:rPr>
            </w:pPr>
            <w:r w:rsidRPr="0057652A">
              <w:rPr>
                <w:rFonts w:cs="Times New Roman"/>
                <w:b/>
                <w:bCs/>
                <w:spacing w:val="-10"/>
                <w:sz w:val="28"/>
                <w:szCs w:val="28"/>
              </w:rPr>
              <w:t>TM. ỦY BAN NHÂN DÂN</w:t>
            </w:r>
          </w:p>
          <w:p w14:paraId="740DE792" w14:textId="6E4267D2" w:rsidR="00FC08D3" w:rsidRPr="0057652A" w:rsidRDefault="00803E67" w:rsidP="007F4872">
            <w:pPr>
              <w:tabs>
                <w:tab w:val="left" w:pos="2145"/>
              </w:tabs>
              <w:spacing w:after="0" w:line="240" w:lineRule="auto"/>
              <w:jc w:val="center"/>
              <w:rPr>
                <w:rFonts w:cs="Times New Roman"/>
                <w:b/>
                <w:bCs/>
                <w:spacing w:val="-10"/>
                <w:sz w:val="28"/>
                <w:szCs w:val="28"/>
              </w:rPr>
            </w:pPr>
            <w:r w:rsidRPr="0057652A">
              <w:rPr>
                <w:rFonts w:cs="Times New Roman"/>
                <w:b/>
                <w:bCs/>
                <w:spacing w:val="-10"/>
                <w:sz w:val="28"/>
                <w:szCs w:val="28"/>
              </w:rPr>
              <w:t xml:space="preserve"> </w:t>
            </w:r>
            <w:r w:rsidR="00FC08D3" w:rsidRPr="0057652A">
              <w:rPr>
                <w:rFonts w:cs="Times New Roman"/>
                <w:b/>
                <w:bCs/>
                <w:spacing w:val="-10"/>
                <w:sz w:val="28"/>
                <w:szCs w:val="28"/>
              </w:rPr>
              <w:t xml:space="preserve">CHỦ TỊCH </w:t>
            </w:r>
          </w:p>
          <w:p w14:paraId="5479CDE4" w14:textId="77777777" w:rsidR="00FC08D3" w:rsidRPr="0057652A" w:rsidRDefault="00FC08D3" w:rsidP="007F4872">
            <w:pPr>
              <w:tabs>
                <w:tab w:val="left" w:pos="2145"/>
              </w:tabs>
              <w:spacing w:after="0" w:line="240" w:lineRule="auto"/>
              <w:jc w:val="center"/>
              <w:rPr>
                <w:rFonts w:cs="Times New Roman"/>
                <w:b/>
                <w:bCs/>
                <w:spacing w:val="-10"/>
                <w:sz w:val="28"/>
                <w:szCs w:val="28"/>
              </w:rPr>
            </w:pPr>
          </w:p>
          <w:p w14:paraId="5FDC756C" w14:textId="77777777" w:rsidR="00FC08D3" w:rsidRPr="0057652A" w:rsidRDefault="00FC08D3" w:rsidP="007F4872">
            <w:pPr>
              <w:tabs>
                <w:tab w:val="left" w:pos="2145"/>
              </w:tabs>
              <w:spacing w:after="0" w:line="240" w:lineRule="auto"/>
              <w:jc w:val="center"/>
              <w:rPr>
                <w:rFonts w:cs="Times New Roman"/>
                <w:b/>
                <w:bCs/>
                <w:spacing w:val="-10"/>
                <w:sz w:val="28"/>
                <w:szCs w:val="28"/>
              </w:rPr>
            </w:pPr>
          </w:p>
          <w:p w14:paraId="2791A905" w14:textId="77777777" w:rsidR="00FC08D3" w:rsidRPr="0057652A" w:rsidRDefault="00FC08D3" w:rsidP="007F4872">
            <w:pPr>
              <w:tabs>
                <w:tab w:val="left" w:pos="2145"/>
              </w:tabs>
              <w:spacing w:after="0" w:line="240" w:lineRule="auto"/>
              <w:jc w:val="center"/>
              <w:rPr>
                <w:rFonts w:cs="Times New Roman"/>
                <w:b/>
                <w:bCs/>
                <w:spacing w:val="-10"/>
                <w:sz w:val="28"/>
                <w:szCs w:val="28"/>
              </w:rPr>
            </w:pPr>
          </w:p>
          <w:p w14:paraId="1A0DF72A" w14:textId="77777777" w:rsidR="00FC08D3" w:rsidRPr="0057652A" w:rsidRDefault="00FC08D3" w:rsidP="007F4872">
            <w:pPr>
              <w:tabs>
                <w:tab w:val="left" w:pos="2145"/>
              </w:tabs>
              <w:spacing w:after="0" w:line="240" w:lineRule="auto"/>
              <w:jc w:val="center"/>
              <w:rPr>
                <w:rFonts w:cs="Times New Roman"/>
                <w:b/>
                <w:bCs/>
                <w:spacing w:val="-10"/>
                <w:sz w:val="38"/>
                <w:szCs w:val="28"/>
              </w:rPr>
            </w:pPr>
          </w:p>
          <w:p w14:paraId="24CFD1A3" w14:textId="77777777" w:rsidR="00FC08D3" w:rsidRPr="0057652A" w:rsidRDefault="00FC08D3" w:rsidP="007F4872">
            <w:pPr>
              <w:tabs>
                <w:tab w:val="left" w:pos="2145"/>
              </w:tabs>
              <w:spacing w:after="0" w:line="240" w:lineRule="auto"/>
              <w:jc w:val="center"/>
              <w:rPr>
                <w:rFonts w:cs="Times New Roman"/>
                <w:b/>
                <w:bCs/>
                <w:spacing w:val="-10"/>
                <w:sz w:val="28"/>
                <w:szCs w:val="28"/>
              </w:rPr>
            </w:pPr>
          </w:p>
          <w:p w14:paraId="420F209B" w14:textId="5EF354FE" w:rsidR="00FC08D3" w:rsidRPr="0057652A" w:rsidRDefault="00277C40" w:rsidP="007F4872">
            <w:pPr>
              <w:tabs>
                <w:tab w:val="left" w:pos="2145"/>
              </w:tabs>
              <w:spacing w:after="0" w:line="240" w:lineRule="auto"/>
              <w:rPr>
                <w:rFonts w:cs="Times New Roman"/>
                <w:b/>
                <w:spacing w:val="-10"/>
                <w:sz w:val="28"/>
                <w:szCs w:val="28"/>
              </w:rPr>
            </w:pPr>
            <w:r w:rsidRPr="0057652A">
              <w:rPr>
                <w:rFonts w:cs="Times New Roman"/>
                <w:b/>
                <w:bCs/>
                <w:spacing w:val="-10"/>
                <w:sz w:val="28"/>
                <w:szCs w:val="28"/>
              </w:rPr>
              <w:t xml:space="preserve">                            </w:t>
            </w:r>
          </w:p>
        </w:tc>
      </w:tr>
    </w:tbl>
    <w:p w14:paraId="53115BBC" w14:textId="77777777" w:rsidR="00AE75BE" w:rsidRPr="0057652A" w:rsidRDefault="00AE75BE">
      <w:pPr>
        <w:rPr>
          <w:rFonts w:cs="Times New Roman"/>
        </w:rPr>
      </w:pPr>
    </w:p>
    <w:sectPr w:rsidR="00AE75BE" w:rsidRPr="0057652A" w:rsidSect="00622B31">
      <w:headerReference w:type="default" r:id="rId9"/>
      <w:footerReference w:type="default" r:id="rId10"/>
      <w:pgSz w:w="11907" w:h="16840"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7F891" w14:textId="77777777" w:rsidR="003857D2" w:rsidRDefault="003857D2" w:rsidP="005C3DA2">
      <w:pPr>
        <w:spacing w:after="0" w:line="240" w:lineRule="auto"/>
      </w:pPr>
      <w:r>
        <w:separator/>
      </w:r>
    </w:p>
  </w:endnote>
  <w:endnote w:type="continuationSeparator" w:id="0">
    <w:p w14:paraId="0AD5A7CA" w14:textId="77777777" w:rsidR="003857D2" w:rsidRDefault="003857D2" w:rsidP="005C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86CA" w14:textId="09A737B7" w:rsidR="005C3DA2" w:rsidRDefault="005C3DA2">
    <w:pPr>
      <w:pStyle w:val="Footer"/>
      <w:jc w:val="center"/>
    </w:pPr>
  </w:p>
  <w:p w14:paraId="36720629" w14:textId="77777777" w:rsidR="005C3DA2" w:rsidRDefault="005C3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A5CB" w14:textId="77777777" w:rsidR="003857D2" w:rsidRDefault="003857D2" w:rsidP="005C3DA2">
      <w:pPr>
        <w:spacing w:after="0" w:line="240" w:lineRule="auto"/>
      </w:pPr>
      <w:r>
        <w:separator/>
      </w:r>
    </w:p>
  </w:footnote>
  <w:footnote w:type="continuationSeparator" w:id="0">
    <w:p w14:paraId="1511D9AB" w14:textId="77777777" w:rsidR="003857D2" w:rsidRDefault="003857D2" w:rsidP="005C3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603336"/>
      <w:docPartObj>
        <w:docPartGallery w:val="Page Numbers (Top of Page)"/>
        <w:docPartUnique/>
      </w:docPartObj>
    </w:sdtPr>
    <w:sdtEndPr>
      <w:rPr>
        <w:noProof/>
      </w:rPr>
    </w:sdtEndPr>
    <w:sdtContent>
      <w:p w14:paraId="59DCBA3E" w14:textId="4ECAAA9E" w:rsidR="00F15BBE" w:rsidRDefault="00F15BBE">
        <w:pPr>
          <w:pStyle w:val="Header"/>
          <w:jc w:val="center"/>
        </w:pPr>
        <w:r>
          <w:fldChar w:fldCharType="begin"/>
        </w:r>
        <w:r>
          <w:instrText xml:space="preserve"> PAGE   \* MERGEFORMAT </w:instrText>
        </w:r>
        <w:r>
          <w:fldChar w:fldCharType="separate"/>
        </w:r>
        <w:r w:rsidR="00E06F48">
          <w:rPr>
            <w:noProof/>
          </w:rPr>
          <w:t>7</w:t>
        </w:r>
        <w:r>
          <w:rPr>
            <w:noProof/>
          </w:rPr>
          <w:fldChar w:fldCharType="end"/>
        </w:r>
      </w:p>
    </w:sdtContent>
  </w:sdt>
  <w:p w14:paraId="7E3709E6" w14:textId="77777777" w:rsidR="00F15BBE" w:rsidRDefault="00F15B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2D4"/>
    <w:multiLevelType w:val="hybridMultilevel"/>
    <w:tmpl w:val="DA928DBC"/>
    <w:lvl w:ilvl="0" w:tplc="A9F843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E15563"/>
    <w:multiLevelType w:val="hybridMultilevel"/>
    <w:tmpl w:val="CA42E572"/>
    <w:lvl w:ilvl="0" w:tplc="F0AA5D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E54513A"/>
    <w:multiLevelType w:val="hybridMultilevel"/>
    <w:tmpl w:val="3A762450"/>
    <w:lvl w:ilvl="0" w:tplc="1A36E1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F02C3A"/>
    <w:multiLevelType w:val="hybridMultilevel"/>
    <w:tmpl w:val="BD96B8D6"/>
    <w:lvl w:ilvl="0" w:tplc="A37429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76E0747"/>
    <w:multiLevelType w:val="hybridMultilevel"/>
    <w:tmpl w:val="D2EC369C"/>
    <w:lvl w:ilvl="0" w:tplc="217A8FD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D858CF"/>
    <w:multiLevelType w:val="hybridMultilevel"/>
    <w:tmpl w:val="8AEE45DE"/>
    <w:lvl w:ilvl="0" w:tplc="DB6430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375E40BD"/>
    <w:multiLevelType w:val="hybridMultilevel"/>
    <w:tmpl w:val="44C224F6"/>
    <w:lvl w:ilvl="0" w:tplc="48AE8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E1A3117"/>
    <w:multiLevelType w:val="hybridMultilevel"/>
    <w:tmpl w:val="ECCE5B7E"/>
    <w:lvl w:ilvl="0" w:tplc="394EC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F2E0233"/>
    <w:multiLevelType w:val="hybridMultilevel"/>
    <w:tmpl w:val="292CD914"/>
    <w:lvl w:ilvl="0" w:tplc="4A0AC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A06603"/>
    <w:multiLevelType w:val="hybridMultilevel"/>
    <w:tmpl w:val="3DE4D6EE"/>
    <w:lvl w:ilvl="0" w:tplc="DA3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B141D5"/>
    <w:multiLevelType w:val="hybridMultilevel"/>
    <w:tmpl w:val="352C3DB4"/>
    <w:lvl w:ilvl="0" w:tplc="2102A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6E372E"/>
    <w:multiLevelType w:val="hybridMultilevel"/>
    <w:tmpl w:val="196ED484"/>
    <w:lvl w:ilvl="0" w:tplc="C2EA0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2897785"/>
    <w:multiLevelType w:val="hybridMultilevel"/>
    <w:tmpl w:val="BC2C8B44"/>
    <w:lvl w:ilvl="0" w:tplc="E778A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64F977FD"/>
    <w:multiLevelType w:val="hybridMultilevel"/>
    <w:tmpl w:val="CCFEC670"/>
    <w:lvl w:ilvl="0" w:tplc="7A8E3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B0E3F5E"/>
    <w:multiLevelType w:val="hybridMultilevel"/>
    <w:tmpl w:val="40A68E78"/>
    <w:lvl w:ilvl="0" w:tplc="11B0DCC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71620C24"/>
    <w:multiLevelType w:val="hybridMultilevel"/>
    <w:tmpl w:val="27C66196"/>
    <w:lvl w:ilvl="0" w:tplc="6FEC3A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9074B1B"/>
    <w:multiLevelType w:val="multilevel"/>
    <w:tmpl w:val="2EB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4"/>
  </w:num>
  <w:num w:numId="4">
    <w:abstractNumId w:val="3"/>
  </w:num>
  <w:num w:numId="5">
    <w:abstractNumId w:val="15"/>
  </w:num>
  <w:num w:numId="6">
    <w:abstractNumId w:val="12"/>
  </w:num>
  <w:num w:numId="7">
    <w:abstractNumId w:val="10"/>
  </w:num>
  <w:num w:numId="8">
    <w:abstractNumId w:val="13"/>
  </w:num>
  <w:num w:numId="9">
    <w:abstractNumId w:val="9"/>
  </w:num>
  <w:num w:numId="10">
    <w:abstractNumId w:val="11"/>
  </w:num>
  <w:num w:numId="11">
    <w:abstractNumId w:val="7"/>
  </w:num>
  <w:num w:numId="12">
    <w:abstractNumId w:val="6"/>
  </w:num>
  <w:num w:numId="13">
    <w:abstractNumId w:val="1"/>
  </w:num>
  <w:num w:numId="14">
    <w:abstractNumId w:val="0"/>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D3"/>
    <w:rsid w:val="00007F83"/>
    <w:rsid w:val="00013023"/>
    <w:rsid w:val="0001715D"/>
    <w:rsid w:val="00022366"/>
    <w:rsid w:val="0003107A"/>
    <w:rsid w:val="00032D59"/>
    <w:rsid w:val="0004186F"/>
    <w:rsid w:val="000476B3"/>
    <w:rsid w:val="000607AB"/>
    <w:rsid w:val="00094E89"/>
    <w:rsid w:val="000B002D"/>
    <w:rsid w:val="000B2975"/>
    <w:rsid w:val="000D2E9E"/>
    <w:rsid w:val="000D3275"/>
    <w:rsid w:val="000F094D"/>
    <w:rsid w:val="000F718C"/>
    <w:rsid w:val="00110FDA"/>
    <w:rsid w:val="001161F7"/>
    <w:rsid w:val="00147AB1"/>
    <w:rsid w:val="001719D3"/>
    <w:rsid w:val="001807AD"/>
    <w:rsid w:val="00184913"/>
    <w:rsid w:val="00185C7D"/>
    <w:rsid w:val="00192838"/>
    <w:rsid w:val="00194048"/>
    <w:rsid w:val="001B4D41"/>
    <w:rsid w:val="001B7E72"/>
    <w:rsid w:val="001C7FAE"/>
    <w:rsid w:val="001D61AD"/>
    <w:rsid w:val="001D7C58"/>
    <w:rsid w:val="001D7F55"/>
    <w:rsid w:val="001E667B"/>
    <w:rsid w:val="001F4592"/>
    <w:rsid w:val="00207094"/>
    <w:rsid w:val="00215E65"/>
    <w:rsid w:val="00221FD5"/>
    <w:rsid w:val="00240536"/>
    <w:rsid w:val="0026748B"/>
    <w:rsid w:val="00277C40"/>
    <w:rsid w:val="00281624"/>
    <w:rsid w:val="00287A76"/>
    <w:rsid w:val="002B3F2B"/>
    <w:rsid w:val="002C02C2"/>
    <w:rsid w:val="002C2747"/>
    <w:rsid w:val="002C59C1"/>
    <w:rsid w:val="002E4AA4"/>
    <w:rsid w:val="002E7116"/>
    <w:rsid w:val="00312C78"/>
    <w:rsid w:val="00324FF5"/>
    <w:rsid w:val="00333CED"/>
    <w:rsid w:val="00341D9A"/>
    <w:rsid w:val="00343A87"/>
    <w:rsid w:val="003857D2"/>
    <w:rsid w:val="003A04B3"/>
    <w:rsid w:val="003A20A2"/>
    <w:rsid w:val="003A2DDF"/>
    <w:rsid w:val="003B37B1"/>
    <w:rsid w:val="003D09C8"/>
    <w:rsid w:val="003D37EE"/>
    <w:rsid w:val="0040509A"/>
    <w:rsid w:val="0040578B"/>
    <w:rsid w:val="00426B6B"/>
    <w:rsid w:val="004475E4"/>
    <w:rsid w:val="00447A77"/>
    <w:rsid w:val="00461FBD"/>
    <w:rsid w:val="0048220C"/>
    <w:rsid w:val="004950A9"/>
    <w:rsid w:val="004B3D5A"/>
    <w:rsid w:val="004E1125"/>
    <w:rsid w:val="004F0740"/>
    <w:rsid w:val="004F4A52"/>
    <w:rsid w:val="005043E2"/>
    <w:rsid w:val="00511091"/>
    <w:rsid w:val="00511996"/>
    <w:rsid w:val="00522151"/>
    <w:rsid w:val="005311D4"/>
    <w:rsid w:val="00534F37"/>
    <w:rsid w:val="00545CAD"/>
    <w:rsid w:val="0056720E"/>
    <w:rsid w:val="00570DA9"/>
    <w:rsid w:val="005758D8"/>
    <w:rsid w:val="0057652A"/>
    <w:rsid w:val="00576EF0"/>
    <w:rsid w:val="0058245A"/>
    <w:rsid w:val="00595701"/>
    <w:rsid w:val="005A0E3A"/>
    <w:rsid w:val="005A6025"/>
    <w:rsid w:val="005B529F"/>
    <w:rsid w:val="005C3DA2"/>
    <w:rsid w:val="00606DC0"/>
    <w:rsid w:val="00613FC2"/>
    <w:rsid w:val="00622818"/>
    <w:rsid w:val="00622B31"/>
    <w:rsid w:val="00624FCB"/>
    <w:rsid w:val="006271B6"/>
    <w:rsid w:val="006537C0"/>
    <w:rsid w:val="00656C8E"/>
    <w:rsid w:val="00656CA6"/>
    <w:rsid w:val="006779FD"/>
    <w:rsid w:val="00681D4D"/>
    <w:rsid w:val="0068209A"/>
    <w:rsid w:val="006A0D7C"/>
    <w:rsid w:val="006B08E5"/>
    <w:rsid w:val="006B60B7"/>
    <w:rsid w:val="006C7566"/>
    <w:rsid w:val="006F322E"/>
    <w:rsid w:val="00711987"/>
    <w:rsid w:val="00712164"/>
    <w:rsid w:val="00723164"/>
    <w:rsid w:val="00751296"/>
    <w:rsid w:val="00751811"/>
    <w:rsid w:val="007619D6"/>
    <w:rsid w:val="007723F9"/>
    <w:rsid w:val="007724E9"/>
    <w:rsid w:val="007B1D6C"/>
    <w:rsid w:val="007B7963"/>
    <w:rsid w:val="007E6367"/>
    <w:rsid w:val="007F4872"/>
    <w:rsid w:val="00803E67"/>
    <w:rsid w:val="008233C4"/>
    <w:rsid w:val="00841D45"/>
    <w:rsid w:val="008421F6"/>
    <w:rsid w:val="00857D9F"/>
    <w:rsid w:val="00861275"/>
    <w:rsid w:val="00870B10"/>
    <w:rsid w:val="008714DD"/>
    <w:rsid w:val="00881BAF"/>
    <w:rsid w:val="00886B9E"/>
    <w:rsid w:val="0089000D"/>
    <w:rsid w:val="00893070"/>
    <w:rsid w:val="00895C38"/>
    <w:rsid w:val="008B023E"/>
    <w:rsid w:val="008B5381"/>
    <w:rsid w:val="008C0FB7"/>
    <w:rsid w:val="008C3021"/>
    <w:rsid w:val="008C3B35"/>
    <w:rsid w:val="008F3631"/>
    <w:rsid w:val="0090135B"/>
    <w:rsid w:val="009024D2"/>
    <w:rsid w:val="00913496"/>
    <w:rsid w:val="00913668"/>
    <w:rsid w:val="00957122"/>
    <w:rsid w:val="0096027C"/>
    <w:rsid w:val="00995D0A"/>
    <w:rsid w:val="009A04A9"/>
    <w:rsid w:val="009A60B0"/>
    <w:rsid w:val="009B78AD"/>
    <w:rsid w:val="009E0DD8"/>
    <w:rsid w:val="009E2BD6"/>
    <w:rsid w:val="009F0EFA"/>
    <w:rsid w:val="009F1B00"/>
    <w:rsid w:val="00A16637"/>
    <w:rsid w:val="00A23F22"/>
    <w:rsid w:val="00A27FC1"/>
    <w:rsid w:val="00A316AD"/>
    <w:rsid w:val="00A44607"/>
    <w:rsid w:val="00A5321A"/>
    <w:rsid w:val="00A60D1B"/>
    <w:rsid w:val="00A63644"/>
    <w:rsid w:val="00AB0970"/>
    <w:rsid w:val="00AB5241"/>
    <w:rsid w:val="00AE3449"/>
    <w:rsid w:val="00AE581C"/>
    <w:rsid w:val="00AE75BE"/>
    <w:rsid w:val="00AF1712"/>
    <w:rsid w:val="00AF7277"/>
    <w:rsid w:val="00B10AEF"/>
    <w:rsid w:val="00B23386"/>
    <w:rsid w:val="00B46A6A"/>
    <w:rsid w:val="00B6482F"/>
    <w:rsid w:val="00B95B7C"/>
    <w:rsid w:val="00B9790A"/>
    <w:rsid w:val="00BA1E59"/>
    <w:rsid w:val="00BB7BB5"/>
    <w:rsid w:val="00BC1819"/>
    <w:rsid w:val="00BD60B8"/>
    <w:rsid w:val="00BF4BA7"/>
    <w:rsid w:val="00C01520"/>
    <w:rsid w:val="00C01A70"/>
    <w:rsid w:val="00C0716B"/>
    <w:rsid w:val="00C1082B"/>
    <w:rsid w:val="00C120C0"/>
    <w:rsid w:val="00C329DE"/>
    <w:rsid w:val="00C41124"/>
    <w:rsid w:val="00C53521"/>
    <w:rsid w:val="00C72185"/>
    <w:rsid w:val="00C737A3"/>
    <w:rsid w:val="00C90912"/>
    <w:rsid w:val="00C9734A"/>
    <w:rsid w:val="00CA05FC"/>
    <w:rsid w:val="00D14911"/>
    <w:rsid w:val="00D15D60"/>
    <w:rsid w:val="00D5087A"/>
    <w:rsid w:val="00D55F71"/>
    <w:rsid w:val="00D5665D"/>
    <w:rsid w:val="00D611CD"/>
    <w:rsid w:val="00D6307D"/>
    <w:rsid w:val="00D63B94"/>
    <w:rsid w:val="00DA1C1B"/>
    <w:rsid w:val="00DA31B5"/>
    <w:rsid w:val="00DA7D3E"/>
    <w:rsid w:val="00DB10AA"/>
    <w:rsid w:val="00DC4FD7"/>
    <w:rsid w:val="00DC6037"/>
    <w:rsid w:val="00DD378F"/>
    <w:rsid w:val="00DE0D0A"/>
    <w:rsid w:val="00DE4131"/>
    <w:rsid w:val="00DF3E7C"/>
    <w:rsid w:val="00DF78F6"/>
    <w:rsid w:val="00DF7BB2"/>
    <w:rsid w:val="00E06F48"/>
    <w:rsid w:val="00E3493D"/>
    <w:rsid w:val="00E41FBC"/>
    <w:rsid w:val="00E603CC"/>
    <w:rsid w:val="00E8598E"/>
    <w:rsid w:val="00E979E3"/>
    <w:rsid w:val="00EA7257"/>
    <w:rsid w:val="00EC77E6"/>
    <w:rsid w:val="00ED387B"/>
    <w:rsid w:val="00EE7E21"/>
    <w:rsid w:val="00F02F5D"/>
    <w:rsid w:val="00F047BF"/>
    <w:rsid w:val="00F06FD7"/>
    <w:rsid w:val="00F10786"/>
    <w:rsid w:val="00F11C6E"/>
    <w:rsid w:val="00F137F3"/>
    <w:rsid w:val="00F15BBE"/>
    <w:rsid w:val="00F22F57"/>
    <w:rsid w:val="00F3770E"/>
    <w:rsid w:val="00F40538"/>
    <w:rsid w:val="00F47117"/>
    <w:rsid w:val="00F60938"/>
    <w:rsid w:val="00F73A98"/>
    <w:rsid w:val="00F86B83"/>
    <w:rsid w:val="00FC08D3"/>
    <w:rsid w:val="00FD1DAF"/>
    <w:rsid w:val="00FE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D7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FC08D3"/>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rsid w:val="00FC08D3"/>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C08D3"/>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sid w:val="00FC08D3"/>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rsid w:val="00FC08D3"/>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rsid w:val="00FC08D3"/>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sid w:val="00FC08D3"/>
    <w:rPr>
      <w:rFonts w:ascii=".VnTime" w:eastAsia="Times New Roman" w:hAnsi=".VnTime" w:cs="Times New Roman"/>
      <w:spacing w:val="-10"/>
      <w:kern w:val="0"/>
      <w:sz w:val="28"/>
      <w:szCs w:val="28"/>
      <w14:ligatures w14:val="none"/>
    </w:rPr>
  </w:style>
  <w:style w:type="paragraph" w:customStyle="1" w:styleId="Default">
    <w:name w:val="Default"/>
    <w:rsid w:val="00FC08D3"/>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uiPriority w:val="99"/>
    <w:rsid w:val="00FC08D3"/>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sid w:val="00FC08D3"/>
    <w:rPr>
      <w:rFonts w:ascii="VNI-Times" w:eastAsia="Times New Roman" w:hAnsi="VNI-Times" w:cs="Times New Roman"/>
      <w:kern w:val="0"/>
      <w:sz w:val="24"/>
      <w:szCs w:val="24"/>
      <w14:ligatures w14:val="none"/>
    </w:rPr>
  </w:style>
  <w:style w:type="paragraph" w:styleId="ListParagraph">
    <w:name w:val="List Paragraph"/>
    <w:basedOn w:val="Normal"/>
    <w:uiPriority w:val="34"/>
    <w:qFormat/>
    <w:rsid w:val="00FC08D3"/>
    <w:pPr>
      <w:ind w:left="720"/>
      <w:contextualSpacing/>
    </w:pPr>
    <w:rPr>
      <w:kern w:val="0"/>
      <w14:ligatures w14:val="none"/>
    </w:rPr>
  </w:style>
  <w:style w:type="paragraph" w:styleId="Header">
    <w:name w:val="header"/>
    <w:basedOn w:val="Normal"/>
    <w:link w:val="Head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73A98"/>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73A98"/>
    <w:rPr>
      <w:rFonts w:ascii="VNI-Times" w:eastAsia="Times New Roman" w:hAnsi="VNI-Times" w:cs="Times New Roman"/>
      <w:kern w:val="0"/>
      <w:sz w:val="24"/>
      <w:szCs w:val="24"/>
      <w14:ligatures w14:val="none"/>
    </w:rPr>
  </w:style>
  <w:style w:type="character" w:styleId="PageNumber">
    <w:name w:val="page number"/>
    <w:basedOn w:val="DefaultParagraphFont"/>
    <w:rsid w:val="00F73A98"/>
  </w:style>
  <w:style w:type="table" w:styleId="TableGrid">
    <w:name w:val="Table Grid"/>
    <w:basedOn w:val="TableNormal"/>
    <w:rsid w:val="00F73A98"/>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locked/>
    <w:rsid w:val="00F73A98"/>
    <w:rPr>
      <w:i/>
      <w:iCs/>
      <w:szCs w:val="26"/>
      <w:shd w:val="clear" w:color="auto" w:fill="FFFFFF"/>
    </w:rPr>
  </w:style>
  <w:style w:type="paragraph" w:customStyle="1" w:styleId="Bodytext30">
    <w:name w:val="Body text (3)"/>
    <w:basedOn w:val="Normal"/>
    <w:link w:val="Bodytext3"/>
    <w:uiPriority w:val="99"/>
    <w:rsid w:val="00F73A98"/>
    <w:pPr>
      <w:widowControl w:val="0"/>
      <w:shd w:val="clear" w:color="auto" w:fill="FFFFFF"/>
      <w:spacing w:before="500" w:after="500" w:line="288" w:lineRule="exact"/>
      <w:jc w:val="both"/>
    </w:pPr>
    <w:rPr>
      <w:i/>
      <w:iCs/>
      <w:szCs w:val="26"/>
    </w:rPr>
  </w:style>
  <w:style w:type="paragraph" w:styleId="NormalWeb">
    <w:name w:val="Normal (Web)"/>
    <w:basedOn w:val="Normal"/>
    <w:uiPriority w:val="99"/>
    <w:semiHidden/>
    <w:unhideWhenUsed/>
    <w:rsid w:val="00341D9A"/>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3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7A3"/>
    <w:rPr>
      <w:sz w:val="20"/>
      <w:szCs w:val="20"/>
    </w:rPr>
  </w:style>
  <w:style w:type="character" w:styleId="FootnoteReference">
    <w:name w:val="footnote reference"/>
    <w:basedOn w:val="DefaultParagraphFont"/>
    <w:uiPriority w:val="99"/>
    <w:semiHidden/>
    <w:unhideWhenUsed/>
    <w:rsid w:val="00C737A3"/>
    <w:rPr>
      <w:vertAlign w:val="superscript"/>
    </w:rPr>
  </w:style>
  <w:style w:type="character" w:styleId="Strong">
    <w:name w:val="Strong"/>
    <w:uiPriority w:val="22"/>
    <w:qFormat/>
    <w:rsid w:val="00DF3E7C"/>
    <w:rPr>
      <w:b/>
      <w:bCs/>
    </w:rPr>
  </w:style>
  <w:style w:type="character" w:customStyle="1" w:styleId="fontstyle01">
    <w:name w:val="fontstyle01"/>
    <w:basedOn w:val="DefaultParagraphFont"/>
    <w:rsid w:val="00AF171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C2747"/>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C2747"/>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FC08D3"/>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rsid w:val="00FC08D3"/>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C08D3"/>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sid w:val="00FC08D3"/>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rsid w:val="00FC08D3"/>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rsid w:val="00FC08D3"/>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sid w:val="00FC08D3"/>
    <w:rPr>
      <w:rFonts w:ascii=".VnTime" w:eastAsia="Times New Roman" w:hAnsi=".VnTime" w:cs="Times New Roman"/>
      <w:spacing w:val="-10"/>
      <w:kern w:val="0"/>
      <w:sz w:val="28"/>
      <w:szCs w:val="28"/>
      <w14:ligatures w14:val="none"/>
    </w:rPr>
  </w:style>
  <w:style w:type="paragraph" w:customStyle="1" w:styleId="Default">
    <w:name w:val="Default"/>
    <w:rsid w:val="00FC08D3"/>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uiPriority w:val="99"/>
    <w:rsid w:val="00FC08D3"/>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sid w:val="00FC08D3"/>
    <w:rPr>
      <w:rFonts w:ascii="VNI-Times" w:eastAsia="Times New Roman" w:hAnsi="VNI-Times" w:cs="Times New Roman"/>
      <w:kern w:val="0"/>
      <w:sz w:val="24"/>
      <w:szCs w:val="24"/>
      <w14:ligatures w14:val="none"/>
    </w:rPr>
  </w:style>
  <w:style w:type="paragraph" w:styleId="ListParagraph">
    <w:name w:val="List Paragraph"/>
    <w:basedOn w:val="Normal"/>
    <w:uiPriority w:val="34"/>
    <w:qFormat/>
    <w:rsid w:val="00FC08D3"/>
    <w:pPr>
      <w:ind w:left="720"/>
      <w:contextualSpacing/>
    </w:pPr>
    <w:rPr>
      <w:kern w:val="0"/>
      <w14:ligatures w14:val="none"/>
    </w:rPr>
  </w:style>
  <w:style w:type="paragraph" w:styleId="Header">
    <w:name w:val="header"/>
    <w:basedOn w:val="Normal"/>
    <w:link w:val="Head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73A98"/>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73A98"/>
    <w:rPr>
      <w:rFonts w:ascii="VNI-Times" w:eastAsia="Times New Roman" w:hAnsi="VNI-Times" w:cs="Times New Roman"/>
      <w:kern w:val="0"/>
      <w:sz w:val="24"/>
      <w:szCs w:val="24"/>
      <w14:ligatures w14:val="none"/>
    </w:rPr>
  </w:style>
  <w:style w:type="character" w:styleId="PageNumber">
    <w:name w:val="page number"/>
    <w:basedOn w:val="DefaultParagraphFont"/>
    <w:rsid w:val="00F73A98"/>
  </w:style>
  <w:style w:type="table" w:styleId="TableGrid">
    <w:name w:val="Table Grid"/>
    <w:basedOn w:val="TableNormal"/>
    <w:rsid w:val="00F73A98"/>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uiPriority w:val="99"/>
    <w:locked/>
    <w:rsid w:val="00F73A98"/>
    <w:rPr>
      <w:i/>
      <w:iCs/>
      <w:szCs w:val="26"/>
      <w:shd w:val="clear" w:color="auto" w:fill="FFFFFF"/>
    </w:rPr>
  </w:style>
  <w:style w:type="paragraph" w:customStyle="1" w:styleId="Bodytext30">
    <w:name w:val="Body text (3)"/>
    <w:basedOn w:val="Normal"/>
    <w:link w:val="Bodytext3"/>
    <w:uiPriority w:val="99"/>
    <w:rsid w:val="00F73A98"/>
    <w:pPr>
      <w:widowControl w:val="0"/>
      <w:shd w:val="clear" w:color="auto" w:fill="FFFFFF"/>
      <w:spacing w:before="500" w:after="500" w:line="288" w:lineRule="exact"/>
      <w:jc w:val="both"/>
    </w:pPr>
    <w:rPr>
      <w:i/>
      <w:iCs/>
      <w:szCs w:val="26"/>
    </w:rPr>
  </w:style>
  <w:style w:type="paragraph" w:styleId="NormalWeb">
    <w:name w:val="Normal (Web)"/>
    <w:basedOn w:val="Normal"/>
    <w:uiPriority w:val="99"/>
    <w:semiHidden/>
    <w:unhideWhenUsed/>
    <w:rsid w:val="00341D9A"/>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3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7A3"/>
    <w:rPr>
      <w:sz w:val="20"/>
      <w:szCs w:val="20"/>
    </w:rPr>
  </w:style>
  <w:style w:type="character" w:styleId="FootnoteReference">
    <w:name w:val="footnote reference"/>
    <w:basedOn w:val="DefaultParagraphFont"/>
    <w:uiPriority w:val="99"/>
    <w:semiHidden/>
    <w:unhideWhenUsed/>
    <w:rsid w:val="00C737A3"/>
    <w:rPr>
      <w:vertAlign w:val="superscript"/>
    </w:rPr>
  </w:style>
  <w:style w:type="character" w:styleId="Strong">
    <w:name w:val="Strong"/>
    <w:uiPriority w:val="22"/>
    <w:qFormat/>
    <w:rsid w:val="00DF3E7C"/>
    <w:rPr>
      <w:b/>
      <w:bCs/>
    </w:rPr>
  </w:style>
  <w:style w:type="character" w:customStyle="1" w:styleId="fontstyle01">
    <w:name w:val="fontstyle01"/>
    <w:basedOn w:val="DefaultParagraphFont"/>
    <w:rsid w:val="00AF171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C2747"/>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C2747"/>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DA70-EEED-4D7A-B151-D10C0DB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TL</cp:lastModifiedBy>
  <cp:revision>64</cp:revision>
  <cp:lastPrinted>2026-03-30T07:38:00Z</cp:lastPrinted>
  <dcterms:created xsi:type="dcterms:W3CDTF">2026-05-28T16:56:00Z</dcterms:created>
  <dcterms:modified xsi:type="dcterms:W3CDTF">2026-06-21T09:43:00Z</dcterms:modified>
</cp:coreProperties>
</file>